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DB1C3" w14:textId="7C0B9707" w:rsidR="00C17CCE" w:rsidRDefault="00985D54" w:rsidP="00DC33A4">
      <w:pPr>
        <w:pStyle w:val="Heading3"/>
        <w:shd w:val="clear" w:color="auto" w:fill="FFFFFF"/>
        <w:spacing w:before="0" w:beforeAutospacing="0" w:after="0" w:afterAutospacing="0"/>
        <w:jc w:val="center"/>
        <w:rPr>
          <w:rFonts w:ascii="Arial" w:eastAsiaTheme="majorEastAsia" w:hAnsi="Arial" w:cs="Arial"/>
          <w:bCs w:val="0"/>
          <w:color w:val="7030A0"/>
          <w:sz w:val="22"/>
          <w:szCs w:val="22"/>
          <w:shd w:val="clear" w:color="auto" w:fill="FFFFFF"/>
        </w:rPr>
      </w:pPr>
      <w:r>
        <w:rPr>
          <w:rFonts w:ascii="Arial" w:eastAsiaTheme="majorEastAsia" w:hAnsi="Arial" w:cs="Arial"/>
          <w:bCs w:val="0"/>
          <w:color w:val="7030A0"/>
          <w:sz w:val="22"/>
          <w:szCs w:val="22"/>
          <w:shd w:val="clear" w:color="auto" w:fill="FFFFFF"/>
        </w:rPr>
        <w:t>Threshold DAS</w:t>
      </w:r>
      <w:r w:rsidR="00DC33A4" w:rsidRPr="00DC33A4">
        <w:rPr>
          <w:rFonts w:ascii="Arial" w:eastAsiaTheme="majorEastAsia" w:hAnsi="Arial" w:cs="Arial"/>
          <w:bCs w:val="0"/>
          <w:color w:val="7030A0"/>
          <w:sz w:val="22"/>
          <w:szCs w:val="22"/>
          <w:shd w:val="clear" w:color="auto" w:fill="FFFFFF"/>
        </w:rPr>
        <w:t xml:space="preserve"> are recruiting for </w:t>
      </w:r>
      <w:r w:rsidR="00624B85">
        <w:rPr>
          <w:rFonts w:ascii="Arial" w:eastAsiaTheme="majorEastAsia" w:hAnsi="Arial" w:cs="Arial"/>
          <w:bCs w:val="0"/>
          <w:color w:val="7030A0"/>
          <w:sz w:val="22"/>
          <w:szCs w:val="22"/>
          <w:shd w:val="clear" w:color="auto" w:fill="FFFFFF"/>
        </w:rPr>
        <w:t xml:space="preserve">the </w:t>
      </w:r>
      <w:r w:rsidR="006E08B0">
        <w:rPr>
          <w:rFonts w:ascii="Arial" w:eastAsiaTheme="majorEastAsia" w:hAnsi="Arial" w:cs="Arial"/>
          <w:bCs w:val="0"/>
          <w:color w:val="7030A0"/>
          <w:sz w:val="22"/>
          <w:szCs w:val="22"/>
          <w:shd w:val="clear" w:color="auto" w:fill="FFFFFF"/>
        </w:rPr>
        <w:t xml:space="preserve">exciting </w:t>
      </w:r>
      <w:r w:rsidR="00624B85">
        <w:rPr>
          <w:rFonts w:ascii="Arial" w:eastAsiaTheme="majorEastAsia" w:hAnsi="Arial" w:cs="Arial"/>
          <w:bCs w:val="0"/>
          <w:color w:val="7030A0"/>
          <w:sz w:val="22"/>
          <w:szCs w:val="22"/>
          <w:shd w:val="clear" w:color="auto" w:fill="FFFFFF"/>
        </w:rPr>
        <w:t xml:space="preserve">new Dal </w:t>
      </w:r>
      <w:r>
        <w:rPr>
          <w:rFonts w:ascii="Arial" w:eastAsiaTheme="majorEastAsia" w:hAnsi="Arial" w:cs="Arial"/>
          <w:bCs w:val="0"/>
          <w:color w:val="7030A0"/>
          <w:sz w:val="22"/>
          <w:szCs w:val="22"/>
          <w:shd w:val="clear" w:color="auto" w:fill="FFFFFF"/>
        </w:rPr>
        <w:t>i</w:t>
      </w:r>
      <w:r w:rsidR="00624B85">
        <w:rPr>
          <w:rFonts w:ascii="Arial" w:eastAsiaTheme="majorEastAsia" w:hAnsi="Arial" w:cs="Arial"/>
          <w:bCs w:val="0"/>
          <w:color w:val="7030A0"/>
          <w:sz w:val="22"/>
          <w:szCs w:val="22"/>
          <w:shd w:val="clear" w:color="auto" w:fill="FFFFFF"/>
        </w:rPr>
        <w:t xml:space="preserve"> Godi I</w:t>
      </w:r>
      <w:r w:rsidR="006E08B0">
        <w:rPr>
          <w:rFonts w:ascii="Arial" w:eastAsiaTheme="majorEastAsia" w:hAnsi="Arial" w:cs="Arial"/>
          <w:bCs w:val="0"/>
          <w:color w:val="7030A0"/>
          <w:sz w:val="22"/>
          <w:szCs w:val="22"/>
          <w:shd w:val="clear" w:color="auto" w:fill="FFFFFF"/>
        </w:rPr>
        <w:t xml:space="preserve">ndependent Domestic Violence Advocate (IDVA) </w:t>
      </w:r>
      <w:r w:rsidR="00624B85">
        <w:rPr>
          <w:rFonts w:ascii="Arial" w:eastAsiaTheme="majorEastAsia" w:hAnsi="Arial" w:cs="Arial"/>
          <w:bCs w:val="0"/>
          <w:color w:val="7030A0"/>
          <w:sz w:val="22"/>
          <w:szCs w:val="22"/>
          <w:shd w:val="clear" w:color="auto" w:fill="FFFFFF"/>
        </w:rPr>
        <w:t>Service</w:t>
      </w:r>
      <w:r w:rsidR="0087719F">
        <w:rPr>
          <w:rFonts w:ascii="Arial" w:eastAsiaTheme="majorEastAsia" w:hAnsi="Arial" w:cs="Arial"/>
          <w:bCs w:val="0"/>
          <w:color w:val="7030A0"/>
          <w:sz w:val="22"/>
          <w:szCs w:val="22"/>
          <w:shd w:val="clear" w:color="auto" w:fill="FFFFFF"/>
        </w:rPr>
        <w:t xml:space="preserve"> </w:t>
      </w:r>
    </w:p>
    <w:p w14:paraId="32BE92E1" w14:textId="729D3590" w:rsidR="004142F1" w:rsidRDefault="004142F1" w:rsidP="00C17CCE">
      <w:pPr>
        <w:pStyle w:val="Heading3"/>
        <w:shd w:val="clear" w:color="auto" w:fill="FFFFFF"/>
        <w:spacing w:before="0" w:beforeAutospacing="0" w:after="0" w:afterAutospacing="0"/>
        <w:rPr>
          <w:rFonts w:ascii="Arial" w:eastAsiaTheme="majorEastAsia" w:hAnsi="Arial" w:cs="Arial"/>
          <w:bCs w:val="0"/>
          <w:color w:val="7030A0"/>
          <w:sz w:val="22"/>
          <w:szCs w:val="22"/>
          <w:shd w:val="clear" w:color="auto" w:fill="FFFFFF"/>
        </w:rPr>
      </w:pPr>
    </w:p>
    <w:p w14:paraId="776157C7" w14:textId="77777777" w:rsidR="00CB7120" w:rsidRDefault="00CF51B5" w:rsidP="00CB7120">
      <w:pPr>
        <w:pStyle w:val="Heading3"/>
        <w:shd w:val="clear" w:color="auto" w:fill="FFFFFF"/>
        <w:spacing w:before="0" w:beforeAutospacing="0" w:after="0" w:afterAutospacing="0"/>
        <w:rPr>
          <w:rFonts w:asciiTheme="minorHAnsi" w:eastAsiaTheme="majorEastAsia" w:hAnsiTheme="minorHAnsi" w:cstheme="minorHAnsi"/>
          <w:bCs w:val="0"/>
          <w:color w:val="7030A0"/>
          <w:sz w:val="22"/>
          <w:szCs w:val="22"/>
          <w:shd w:val="clear" w:color="auto" w:fill="FFFFFF"/>
        </w:rPr>
      </w:pPr>
      <w:bookmarkStart w:id="0" w:name="_Hlk49108659"/>
      <w:r w:rsidRPr="00B67E26">
        <w:rPr>
          <w:rFonts w:asciiTheme="minorHAnsi" w:eastAsiaTheme="majorEastAsia" w:hAnsiTheme="minorHAnsi" w:cstheme="minorHAnsi"/>
          <w:bCs w:val="0"/>
          <w:color w:val="7030A0"/>
          <w:sz w:val="22"/>
          <w:szCs w:val="22"/>
          <w:shd w:val="clear" w:color="auto" w:fill="FFFFFF"/>
        </w:rPr>
        <w:t xml:space="preserve">About </w:t>
      </w:r>
      <w:r w:rsidR="000D31E2">
        <w:rPr>
          <w:rFonts w:asciiTheme="minorHAnsi" w:eastAsiaTheme="majorEastAsia" w:hAnsiTheme="minorHAnsi" w:cstheme="minorHAnsi"/>
          <w:bCs w:val="0"/>
          <w:color w:val="7030A0"/>
          <w:sz w:val="22"/>
          <w:szCs w:val="22"/>
          <w:shd w:val="clear" w:color="auto" w:fill="FFFFFF"/>
        </w:rPr>
        <w:t>the Dal i Godi IDVA Service</w:t>
      </w:r>
      <w:bookmarkEnd w:id="0"/>
    </w:p>
    <w:p w14:paraId="55C79B5D" w14:textId="77777777" w:rsidR="00CB7120" w:rsidRDefault="00CB7120" w:rsidP="00CB7120">
      <w:pPr>
        <w:pStyle w:val="Heading3"/>
        <w:shd w:val="clear" w:color="auto" w:fill="FFFFFF"/>
        <w:spacing w:before="0" w:beforeAutospacing="0" w:after="0" w:afterAutospacing="0"/>
        <w:rPr>
          <w:rFonts w:asciiTheme="minorHAnsi" w:eastAsiaTheme="majorEastAsia" w:hAnsiTheme="minorHAnsi" w:cstheme="minorHAnsi"/>
          <w:bCs w:val="0"/>
          <w:color w:val="7030A0"/>
          <w:sz w:val="22"/>
          <w:szCs w:val="22"/>
          <w:shd w:val="clear" w:color="auto" w:fill="FFFFFF"/>
        </w:rPr>
      </w:pPr>
    </w:p>
    <w:p w14:paraId="7D7E061A" w14:textId="47D4E2EE" w:rsidR="00F15CFD" w:rsidRDefault="00C502A4" w:rsidP="00CB7120">
      <w:pPr>
        <w:pStyle w:val="Heading3"/>
        <w:shd w:val="clear" w:color="auto" w:fill="FFFFFF"/>
        <w:spacing w:before="0" w:beforeAutospacing="0" w:after="0" w:afterAutospacing="0"/>
        <w:rPr>
          <w:rFonts w:asciiTheme="minorHAnsi" w:eastAsiaTheme="majorEastAsia" w:hAnsiTheme="minorHAnsi" w:cstheme="minorHAnsi"/>
          <w:b w:val="0"/>
          <w:color w:val="000000" w:themeColor="text1"/>
          <w:sz w:val="22"/>
          <w:szCs w:val="22"/>
          <w:shd w:val="clear" w:color="auto" w:fill="FFFFFF"/>
        </w:rPr>
      </w:pPr>
      <w:r w:rsidRPr="00C502A4">
        <w:rPr>
          <w:rFonts w:asciiTheme="minorHAnsi" w:eastAsiaTheme="majorEastAsia" w:hAnsiTheme="minorHAnsi" w:cstheme="minorHAnsi"/>
          <w:b w:val="0"/>
          <w:color w:val="000000" w:themeColor="text1"/>
          <w:sz w:val="22"/>
          <w:szCs w:val="22"/>
          <w:shd w:val="clear" w:color="auto" w:fill="FFFFFF"/>
        </w:rPr>
        <w:t xml:space="preserve">Dal </w:t>
      </w:r>
      <w:r w:rsidR="00985D54">
        <w:rPr>
          <w:rFonts w:asciiTheme="minorHAnsi" w:eastAsiaTheme="majorEastAsia" w:hAnsiTheme="minorHAnsi" w:cstheme="minorHAnsi"/>
          <w:b w:val="0"/>
          <w:color w:val="000000" w:themeColor="text1"/>
          <w:sz w:val="22"/>
          <w:szCs w:val="22"/>
          <w:shd w:val="clear" w:color="auto" w:fill="FFFFFF"/>
        </w:rPr>
        <w:t>i</w:t>
      </w:r>
      <w:r w:rsidRPr="00C502A4">
        <w:rPr>
          <w:rFonts w:asciiTheme="minorHAnsi" w:eastAsiaTheme="majorEastAsia" w:hAnsiTheme="minorHAnsi" w:cstheme="minorHAnsi"/>
          <w:b w:val="0"/>
          <w:color w:val="000000" w:themeColor="text1"/>
          <w:sz w:val="22"/>
          <w:szCs w:val="22"/>
          <w:shd w:val="clear" w:color="auto" w:fill="FFFFFF"/>
        </w:rPr>
        <w:t xml:space="preserve"> Godi </w:t>
      </w:r>
      <w:r w:rsidR="004757B7">
        <w:rPr>
          <w:rFonts w:asciiTheme="minorHAnsi" w:eastAsiaTheme="majorEastAsia" w:hAnsiTheme="minorHAnsi" w:cstheme="minorHAnsi"/>
          <w:b w:val="0"/>
          <w:color w:val="000000" w:themeColor="text1"/>
          <w:sz w:val="22"/>
          <w:szCs w:val="22"/>
          <w:shd w:val="clear" w:color="auto" w:fill="FFFFFF"/>
        </w:rPr>
        <w:t xml:space="preserve">which </w:t>
      </w:r>
      <w:r w:rsidR="00F15CFD">
        <w:rPr>
          <w:rFonts w:asciiTheme="minorHAnsi" w:eastAsiaTheme="majorEastAsia" w:hAnsiTheme="minorHAnsi" w:cstheme="minorHAnsi"/>
          <w:b w:val="0"/>
          <w:color w:val="000000" w:themeColor="text1"/>
          <w:sz w:val="22"/>
          <w:szCs w:val="22"/>
          <w:shd w:val="clear" w:color="auto" w:fill="FFFFFF"/>
        </w:rPr>
        <w:t>was commissioned by</w:t>
      </w:r>
      <w:r w:rsidR="00CB7120">
        <w:rPr>
          <w:rFonts w:asciiTheme="minorHAnsi" w:eastAsiaTheme="majorEastAsia" w:hAnsiTheme="minorHAnsi" w:cstheme="minorHAnsi"/>
          <w:b w:val="0"/>
          <w:color w:val="000000" w:themeColor="text1"/>
          <w:sz w:val="22"/>
          <w:szCs w:val="22"/>
          <w:shd w:val="clear" w:color="auto" w:fill="FFFFFF"/>
        </w:rPr>
        <w:t xml:space="preserve"> </w:t>
      </w:r>
      <w:r w:rsidR="00F15CFD" w:rsidRPr="00F15CFD">
        <w:rPr>
          <w:rFonts w:asciiTheme="minorHAnsi" w:eastAsiaTheme="majorEastAsia" w:hAnsiTheme="minorHAnsi" w:cstheme="minorHAnsi"/>
          <w:b w:val="0"/>
          <w:color w:val="000000" w:themeColor="text1"/>
          <w:sz w:val="22"/>
          <w:szCs w:val="22"/>
          <w:shd w:val="clear" w:color="auto" w:fill="FFFFFF"/>
        </w:rPr>
        <w:t>Dyfed-Powys Police and Crime Commissioner, along with the four Local Authorities within the Dyfed-Powys region,</w:t>
      </w:r>
      <w:r w:rsidR="00F15CFD">
        <w:rPr>
          <w:rFonts w:asciiTheme="minorHAnsi" w:eastAsiaTheme="majorEastAsia" w:hAnsiTheme="minorHAnsi" w:cstheme="minorHAnsi"/>
          <w:b w:val="0"/>
          <w:color w:val="000000" w:themeColor="text1"/>
          <w:sz w:val="22"/>
          <w:szCs w:val="22"/>
          <w:shd w:val="clear" w:color="auto" w:fill="FFFFFF"/>
        </w:rPr>
        <w:t xml:space="preserve"> </w:t>
      </w:r>
      <w:r w:rsidR="00F15CFD" w:rsidRPr="00F15CFD">
        <w:rPr>
          <w:rFonts w:asciiTheme="minorHAnsi" w:eastAsiaTheme="majorEastAsia" w:hAnsiTheme="minorHAnsi" w:cstheme="minorHAnsi"/>
          <w:b w:val="0"/>
          <w:color w:val="000000" w:themeColor="text1"/>
          <w:sz w:val="22"/>
          <w:szCs w:val="22"/>
          <w:shd w:val="clear" w:color="auto" w:fill="FFFFFF"/>
        </w:rPr>
        <w:t>(Carmarthenshire County Council, Ceredigion County Council, Pembrokeshire County Council and Powys County Council)</w:t>
      </w:r>
      <w:r w:rsidR="00F15CFD">
        <w:rPr>
          <w:rFonts w:asciiTheme="minorHAnsi" w:eastAsiaTheme="majorEastAsia" w:hAnsiTheme="minorHAnsi" w:cstheme="minorHAnsi"/>
          <w:b w:val="0"/>
          <w:color w:val="000000" w:themeColor="text1"/>
          <w:sz w:val="22"/>
          <w:szCs w:val="22"/>
          <w:shd w:val="clear" w:color="auto" w:fill="FFFFFF"/>
        </w:rPr>
        <w:t xml:space="preserve"> </w:t>
      </w:r>
      <w:r w:rsidRPr="00C502A4">
        <w:rPr>
          <w:rFonts w:asciiTheme="minorHAnsi" w:eastAsiaTheme="majorEastAsia" w:hAnsiTheme="minorHAnsi" w:cstheme="minorHAnsi"/>
          <w:b w:val="0"/>
          <w:color w:val="000000" w:themeColor="text1"/>
          <w:sz w:val="22"/>
          <w:szCs w:val="22"/>
          <w:shd w:val="clear" w:color="auto" w:fill="FFFFFF"/>
        </w:rPr>
        <w:t xml:space="preserve">will provide an IDVA Service to victims of domestic abuse who are assessed as high risk in accordance with the recognised Safe Lives Domestic Abuse, Stalking and Harassment (DASH) risk assessment. </w:t>
      </w:r>
    </w:p>
    <w:p w14:paraId="64EC0BC9" w14:textId="66BD167E" w:rsidR="00C502A4" w:rsidRDefault="00C502A4" w:rsidP="00F15CFD">
      <w:pPr>
        <w:pStyle w:val="Heading3"/>
        <w:shd w:val="clear" w:color="auto" w:fill="FFFFFF"/>
        <w:spacing w:after="0"/>
        <w:jc w:val="both"/>
        <w:rPr>
          <w:rFonts w:asciiTheme="minorHAnsi" w:eastAsiaTheme="majorEastAsia" w:hAnsiTheme="minorHAnsi" w:cstheme="minorHAnsi"/>
          <w:b w:val="0"/>
          <w:color w:val="000000" w:themeColor="text1"/>
          <w:sz w:val="22"/>
          <w:szCs w:val="22"/>
          <w:shd w:val="clear" w:color="auto" w:fill="FFFFFF"/>
        </w:rPr>
      </w:pPr>
      <w:r w:rsidRPr="00C502A4">
        <w:rPr>
          <w:rFonts w:asciiTheme="minorHAnsi" w:eastAsiaTheme="majorEastAsia" w:hAnsiTheme="minorHAnsi" w:cstheme="minorHAnsi"/>
          <w:b w:val="0"/>
          <w:color w:val="000000" w:themeColor="text1"/>
          <w:sz w:val="22"/>
          <w:szCs w:val="22"/>
          <w:shd w:val="clear" w:color="auto" w:fill="FFFFFF"/>
        </w:rPr>
        <w:t xml:space="preserve">The service will address the safety of victims at high risk of harm from intimate partners, ex-partners, or family members to secure their safety and the safety of their children. In providing a service to adult victims, every care will be taken to ensure appropriate advice and referral is provided to safeguard any dependent children. Serving as a victim’s primary point of contact, the IDVAs will work with their service users from the point of crisis to assess the level of risk, discuss the range of suitable options and develop safety plans. </w:t>
      </w:r>
    </w:p>
    <w:p w14:paraId="37FCE5DD" w14:textId="3BD1FDFA" w:rsidR="000D31E2" w:rsidRPr="00C502A4" w:rsidRDefault="00C502A4" w:rsidP="004757B7">
      <w:pPr>
        <w:pStyle w:val="Heading3"/>
        <w:shd w:val="clear" w:color="auto" w:fill="FFFFFF"/>
        <w:spacing w:before="0" w:beforeAutospacing="0" w:after="0" w:afterAutospacing="0"/>
        <w:jc w:val="both"/>
        <w:rPr>
          <w:rFonts w:asciiTheme="minorHAnsi" w:eastAsiaTheme="majorEastAsia" w:hAnsiTheme="minorHAnsi" w:cstheme="minorHAnsi"/>
          <w:b w:val="0"/>
          <w:color w:val="000000" w:themeColor="text1"/>
          <w:sz w:val="22"/>
          <w:szCs w:val="22"/>
          <w:shd w:val="clear" w:color="auto" w:fill="FFFFFF"/>
        </w:rPr>
      </w:pPr>
      <w:r w:rsidRPr="00C502A4">
        <w:rPr>
          <w:rFonts w:asciiTheme="minorHAnsi" w:eastAsiaTheme="majorEastAsia" w:hAnsiTheme="minorHAnsi" w:cstheme="minorHAnsi"/>
          <w:b w:val="0"/>
          <w:color w:val="000000" w:themeColor="text1"/>
          <w:sz w:val="22"/>
          <w:szCs w:val="22"/>
          <w:shd w:val="clear" w:color="auto" w:fill="FFFFFF"/>
        </w:rPr>
        <w:t xml:space="preserve">The service will be accessible to individuals who have reported domestic abuse and currently reside in the Dyfed Powys area, </w:t>
      </w:r>
      <w:r w:rsidR="00CB7120">
        <w:rPr>
          <w:rFonts w:asciiTheme="minorHAnsi" w:eastAsiaTheme="majorEastAsia" w:hAnsiTheme="minorHAnsi" w:cstheme="minorHAnsi"/>
          <w:b w:val="0"/>
          <w:color w:val="000000" w:themeColor="text1"/>
          <w:sz w:val="22"/>
          <w:szCs w:val="22"/>
          <w:shd w:val="clear" w:color="auto" w:fill="FFFFFF"/>
        </w:rPr>
        <w:t xml:space="preserve">or </w:t>
      </w:r>
      <w:r w:rsidRPr="00C502A4">
        <w:rPr>
          <w:rFonts w:asciiTheme="minorHAnsi" w:eastAsiaTheme="majorEastAsia" w:hAnsiTheme="minorHAnsi" w:cstheme="minorHAnsi"/>
          <w:b w:val="0"/>
          <w:color w:val="000000" w:themeColor="text1"/>
          <w:sz w:val="22"/>
          <w:szCs w:val="22"/>
          <w:shd w:val="clear" w:color="auto" w:fill="FFFFFF"/>
        </w:rPr>
        <w:t>who are relocating to this area from elsewhere or who are reporting domestic abuse to agencies within this area.  Opening hours for the IDVA service will be Mon-Fri 9am-</w:t>
      </w:r>
      <w:r w:rsidR="00CB7120">
        <w:rPr>
          <w:rFonts w:asciiTheme="minorHAnsi" w:eastAsiaTheme="majorEastAsia" w:hAnsiTheme="minorHAnsi" w:cstheme="minorHAnsi"/>
          <w:b w:val="0"/>
          <w:color w:val="000000" w:themeColor="text1"/>
          <w:sz w:val="22"/>
          <w:szCs w:val="22"/>
          <w:shd w:val="clear" w:color="auto" w:fill="FFFFFF"/>
        </w:rPr>
        <w:t>5pm</w:t>
      </w:r>
      <w:r w:rsidRPr="00C502A4">
        <w:rPr>
          <w:rFonts w:asciiTheme="minorHAnsi" w:eastAsiaTheme="majorEastAsia" w:hAnsiTheme="minorHAnsi" w:cstheme="minorHAnsi"/>
          <w:b w:val="0"/>
          <w:color w:val="000000" w:themeColor="text1"/>
          <w:sz w:val="22"/>
          <w:szCs w:val="22"/>
          <w:shd w:val="clear" w:color="auto" w:fill="FFFFFF"/>
        </w:rPr>
        <w:t xml:space="preserve"> with duty IDVA cover each weekday evening between 5-10 pm.  Duty IDVA cover will also be available Saturdays &amp; Sundays 9am-3pm.  </w:t>
      </w:r>
    </w:p>
    <w:p w14:paraId="7BB7EA46" w14:textId="77777777" w:rsidR="006A767E" w:rsidRDefault="006A767E" w:rsidP="00991910">
      <w:pPr>
        <w:pStyle w:val="Heading3"/>
        <w:shd w:val="clear" w:color="auto" w:fill="FFFFFF"/>
        <w:spacing w:before="0" w:beforeAutospacing="0" w:after="0" w:afterAutospacing="0"/>
        <w:jc w:val="both"/>
        <w:rPr>
          <w:rFonts w:asciiTheme="minorHAnsi" w:eastAsiaTheme="majorEastAsia" w:hAnsiTheme="minorHAnsi" w:cstheme="minorHAnsi"/>
          <w:b w:val="0"/>
          <w:sz w:val="22"/>
          <w:szCs w:val="22"/>
          <w:shd w:val="clear" w:color="auto" w:fill="FFFFFF"/>
        </w:rPr>
      </w:pPr>
    </w:p>
    <w:p w14:paraId="6FE5C149" w14:textId="2A8ECC7E" w:rsidR="006A767E" w:rsidRPr="006A767E" w:rsidRDefault="006A767E" w:rsidP="00991910">
      <w:pPr>
        <w:pStyle w:val="Heading3"/>
        <w:shd w:val="clear" w:color="auto" w:fill="FFFFFF"/>
        <w:spacing w:before="0" w:beforeAutospacing="0" w:after="0" w:afterAutospacing="0"/>
        <w:jc w:val="both"/>
        <w:rPr>
          <w:rFonts w:asciiTheme="minorHAnsi" w:eastAsiaTheme="majorEastAsia" w:hAnsiTheme="minorHAnsi" w:cstheme="minorHAnsi"/>
          <w:bCs w:val="0"/>
          <w:color w:val="7030A0"/>
          <w:sz w:val="22"/>
          <w:szCs w:val="22"/>
          <w:shd w:val="clear" w:color="auto" w:fill="FFFFFF"/>
        </w:rPr>
      </w:pPr>
      <w:r w:rsidRPr="006A767E">
        <w:rPr>
          <w:rFonts w:asciiTheme="minorHAnsi" w:eastAsiaTheme="majorEastAsia" w:hAnsiTheme="minorHAnsi" w:cstheme="minorHAnsi"/>
          <w:bCs w:val="0"/>
          <w:color w:val="7030A0"/>
          <w:sz w:val="22"/>
          <w:szCs w:val="22"/>
          <w:shd w:val="clear" w:color="auto" w:fill="FFFFFF"/>
        </w:rPr>
        <w:t>About you</w:t>
      </w:r>
    </w:p>
    <w:p w14:paraId="34CBA35B" w14:textId="2BE12864" w:rsidR="006A767E" w:rsidRPr="00991910" w:rsidRDefault="006A767E" w:rsidP="00991910">
      <w:pPr>
        <w:pStyle w:val="Heading3"/>
        <w:shd w:val="clear" w:color="auto" w:fill="FFFFFF"/>
        <w:spacing w:before="0" w:beforeAutospacing="0" w:after="0" w:afterAutospacing="0"/>
        <w:jc w:val="both"/>
        <w:rPr>
          <w:rFonts w:asciiTheme="minorHAnsi" w:eastAsiaTheme="majorEastAsia" w:hAnsiTheme="minorHAnsi" w:cstheme="minorHAnsi"/>
          <w:b w:val="0"/>
          <w:sz w:val="22"/>
          <w:szCs w:val="22"/>
          <w:shd w:val="clear" w:color="auto" w:fill="FFFFFF"/>
        </w:rPr>
      </w:pPr>
      <w:r w:rsidRPr="006A767E">
        <w:rPr>
          <w:rFonts w:asciiTheme="minorHAnsi" w:eastAsiaTheme="majorEastAsia" w:hAnsiTheme="minorHAnsi" w:cstheme="minorHAnsi"/>
          <w:b w:val="0"/>
          <w:sz w:val="22"/>
          <w:szCs w:val="22"/>
          <w:shd w:val="clear" w:color="auto" w:fill="FFFFFF"/>
        </w:rPr>
        <w:t>Applicants will need to be qualified to NVQ level 3 (IDVA) or above in a relevant discipline relating to the post</w:t>
      </w:r>
      <w:r>
        <w:rPr>
          <w:rFonts w:asciiTheme="minorHAnsi" w:eastAsiaTheme="majorEastAsia" w:hAnsiTheme="minorHAnsi" w:cstheme="minorHAnsi"/>
          <w:b w:val="0"/>
          <w:sz w:val="22"/>
          <w:szCs w:val="22"/>
          <w:shd w:val="clear" w:color="auto" w:fill="FFFFFF"/>
        </w:rPr>
        <w:t xml:space="preserve"> </w:t>
      </w:r>
      <w:r w:rsidR="000723D2">
        <w:rPr>
          <w:rFonts w:asciiTheme="minorHAnsi" w:eastAsiaTheme="majorEastAsia" w:hAnsiTheme="minorHAnsi" w:cstheme="minorHAnsi"/>
          <w:b w:val="0"/>
          <w:sz w:val="22"/>
          <w:szCs w:val="22"/>
          <w:shd w:val="clear" w:color="auto" w:fill="FFFFFF"/>
        </w:rPr>
        <w:t xml:space="preserve">and/or be prepared to work towards gaining the IDVA qualification. You will demonstrate the </w:t>
      </w:r>
      <w:r w:rsidRPr="006A767E">
        <w:rPr>
          <w:rFonts w:asciiTheme="minorHAnsi" w:eastAsiaTheme="majorEastAsia" w:hAnsiTheme="minorHAnsi" w:cstheme="minorHAnsi"/>
          <w:b w:val="0"/>
          <w:sz w:val="22"/>
          <w:szCs w:val="22"/>
          <w:shd w:val="clear" w:color="auto" w:fill="FFFFFF"/>
        </w:rPr>
        <w:t xml:space="preserve">ability to communicate sensitively and effectively both verbally and in writing with a wide range of people, including adults, children and young people who are vulnerable and distressed </w:t>
      </w:r>
      <w:proofErr w:type="gramStart"/>
      <w:r w:rsidR="000723D2">
        <w:rPr>
          <w:rFonts w:asciiTheme="minorHAnsi" w:eastAsiaTheme="majorEastAsia" w:hAnsiTheme="minorHAnsi" w:cstheme="minorHAnsi"/>
          <w:b w:val="0"/>
          <w:sz w:val="22"/>
          <w:szCs w:val="22"/>
          <w:shd w:val="clear" w:color="auto" w:fill="FFFFFF"/>
        </w:rPr>
        <w:t>as a result of</w:t>
      </w:r>
      <w:proofErr w:type="gramEnd"/>
      <w:r w:rsidR="000723D2">
        <w:rPr>
          <w:rFonts w:asciiTheme="minorHAnsi" w:eastAsiaTheme="majorEastAsia" w:hAnsiTheme="minorHAnsi" w:cstheme="minorHAnsi"/>
          <w:b w:val="0"/>
          <w:sz w:val="22"/>
          <w:szCs w:val="22"/>
          <w:shd w:val="clear" w:color="auto" w:fill="FFFFFF"/>
        </w:rPr>
        <w:t xml:space="preserve"> their experiences</w:t>
      </w:r>
      <w:r w:rsidRPr="006A767E">
        <w:rPr>
          <w:rFonts w:asciiTheme="minorHAnsi" w:eastAsiaTheme="majorEastAsia" w:hAnsiTheme="minorHAnsi" w:cstheme="minorHAnsi"/>
          <w:b w:val="0"/>
          <w:sz w:val="22"/>
          <w:szCs w:val="22"/>
          <w:shd w:val="clear" w:color="auto" w:fill="FFFFFF"/>
        </w:rPr>
        <w:t>.  A proven experience of working directly with individuals of domestic abuse and violence, managing, and prioritising a large caseload, reviewing progress against outcomes will be expected.</w:t>
      </w:r>
    </w:p>
    <w:p w14:paraId="1C72BE50" w14:textId="386EDB2B" w:rsidR="00781C1D" w:rsidRDefault="00781C1D" w:rsidP="007D3E94">
      <w:pPr>
        <w:pStyle w:val="Heading3"/>
        <w:shd w:val="clear" w:color="auto" w:fill="FFFFFF"/>
        <w:spacing w:before="0" w:beforeAutospacing="0" w:after="0" w:afterAutospacing="0"/>
        <w:rPr>
          <w:rFonts w:ascii="Arial" w:eastAsiaTheme="majorEastAsia" w:hAnsi="Arial" w:cs="Arial"/>
          <w:bCs w:val="0"/>
          <w:color w:val="7030A0"/>
          <w:sz w:val="22"/>
          <w:szCs w:val="22"/>
          <w:shd w:val="clear" w:color="auto" w:fill="FFFFFF"/>
        </w:rPr>
      </w:pPr>
    </w:p>
    <w:p w14:paraId="37AD86DC" w14:textId="04EBD3D0" w:rsidR="0007274F" w:rsidRDefault="001432D2" w:rsidP="0007274F">
      <w:pPr>
        <w:pStyle w:val="Heading3"/>
        <w:shd w:val="clear" w:color="auto" w:fill="FFFFFF"/>
        <w:spacing w:before="0" w:beforeAutospacing="0" w:after="0" w:afterAutospacing="0"/>
        <w:rPr>
          <w:rFonts w:asciiTheme="minorHAnsi" w:eastAsiaTheme="majorEastAsia" w:hAnsiTheme="minorHAnsi" w:cstheme="minorHAnsi"/>
          <w:bCs w:val="0"/>
          <w:color w:val="7030A0"/>
          <w:sz w:val="22"/>
          <w:szCs w:val="22"/>
          <w:shd w:val="clear" w:color="auto" w:fill="FFFFFF"/>
        </w:rPr>
      </w:pPr>
      <w:r w:rsidRPr="00B67E26">
        <w:rPr>
          <w:rFonts w:asciiTheme="minorHAnsi" w:eastAsiaTheme="majorEastAsia" w:hAnsiTheme="minorHAnsi" w:cstheme="minorHAnsi"/>
          <w:bCs w:val="0"/>
          <w:color w:val="7030A0"/>
          <w:sz w:val="22"/>
          <w:szCs w:val="22"/>
          <w:shd w:val="clear" w:color="auto" w:fill="FFFFFF"/>
        </w:rPr>
        <w:t xml:space="preserve">About </w:t>
      </w:r>
      <w:r w:rsidR="003D6FC0">
        <w:rPr>
          <w:rFonts w:asciiTheme="minorHAnsi" w:eastAsiaTheme="majorEastAsia" w:hAnsiTheme="minorHAnsi" w:cstheme="minorHAnsi"/>
          <w:bCs w:val="0"/>
          <w:color w:val="7030A0"/>
          <w:sz w:val="22"/>
          <w:szCs w:val="22"/>
          <w:shd w:val="clear" w:color="auto" w:fill="FFFFFF"/>
        </w:rPr>
        <w:t>the role</w:t>
      </w:r>
    </w:p>
    <w:p w14:paraId="424627C1" w14:textId="4C93CE6A" w:rsidR="0007274F" w:rsidRPr="0007274F" w:rsidRDefault="003D6FC0" w:rsidP="0007274F">
      <w:pPr>
        <w:pStyle w:val="Heading3"/>
        <w:shd w:val="clear" w:color="auto" w:fill="FFFFFF"/>
        <w:spacing w:before="0" w:beforeAutospacing="0" w:after="0" w:afterAutospacing="0"/>
        <w:rPr>
          <w:rFonts w:asciiTheme="minorHAnsi" w:eastAsiaTheme="majorEastAsia" w:hAnsiTheme="minorHAnsi" w:cstheme="minorHAnsi"/>
          <w:b w:val="0"/>
          <w:sz w:val="22"/>
          <w:szCs w:val="22"/>
          <w:shd w:val="clear" w:color="auto" w:fill="FFFFFF"/>
        </w:rPr>
      </w:pPr>
      <w:r>
        <w:rPr>
          <w:rFonts w:asciiTheme="minorHAnsi" w:eastAsiaTheme="majorEastAsia" w:hAnsiTheme="minorHAnsi" w:cstheme="minorHAnsi"/>
          <w:b w:val="0"/>
          <w:sz w:val="22"/>
          <w:szCs w:val="22"/>
          <w:shd w:val="clear" w:color="auto" w:fill="FFFFFF"/>
        </w:rPr>
        <w:t xml:space="preserve">You will </w:t>
      </w:r>
      <w:r w:rsidR="0007274F" w:rsidRPr="0007274F">
        <w:rPr>
          <w:rFonts w:asciiTheme="minorHAnsi" w:eastAsiaTheme="majorEastAsia" w:hAnsiTheme="minorHAnsi" w:cstheme="minorHAnsi"/>
          <w:b w:val="0"/>
          <w:sz w:val="22"/>
          <w:szCs w:val="22"/>
          <w:shd w:val="clear" w:color="auto" w:fill="FFFFFF"/>
        </w:rPr>
        <w:t xml:space="preserve">join a highly motivated team of Independent Domestic Violence </w:t>
      </w:r>
      <w:r w:rsidR="00A316FC">
        <w:rPr>
          <w:rFonts w:asciiTheme="minorHAnsi" w:eastAsiaTheme="majorEastAsia" w:hAnsiTheme="minorHAnsi" w:cstheme="minorHAnsi"/>
          <w:b w:val="0"/>
          <w:sz w:val="22"/>
          <w:szCs w:val="22"/>
          <w:shd w:val="clear" w:color="auto" w:fill="FFFFFF"/>
        </w:rPr>
        <w:t>A</w:t>
      </w:r>
      <w:r w:rsidR="0007274F" w:rsidRPr="0007274F">
        <w:rPr>
          <w:rFonts w:asciiTheme="minorHAnsi" w:eastAsiaTheme="majorEastAsia" w:hAnsiTheme="minorHAnsi" w:cstheme="minorHAnsi"/>
          <w:b w:val="0"/>
          <w:sz w:val="22"/>
          <w:szCs w:val="22"/>
          <w:shd w:val="clear" w:color="auto" w:fill="FFFFFF"/>
        </w:rPr>
        <w:t>dvocates, working in one of Wales leading Domestic Abuse Specialist Organisations</w:t>
      </w:r>
      <w:r>
        <w:rPr>
          <w:rFonts w:asciiTheme="minorHAnsi" w:eastAsiaTheme="majorEastAsia" w:hAnsiTheme="minorHAnsi" w:cstheme="minorHAnsi"/>
          <w:b w:val="0"/>
          <w:sz w:val="22"/>
          <w:szCs w:val="22"/>
          <w:shd w:val="clear" w:color="auto" w:fill="FFFFFF"/>
        </w:rPr>
        <w:t>.</w:t>
      </w:r>
    </w:p>
    <w:p w14:paraId="1C53CB0F" w14:textId="3C0BB1E0" w:rsidR="00A316FC" w:rsidRDefault="003D6FC0" w:rsidP="0007274F">
      <w:pPr>
        <w:pStyle w:val="Heading3"/>
        <w:shd w:val="clear" w:color="auto" w:fill="FFFFFF"/>
        <w:spacing w:after="0"/>
        <w:jc w:val="both"/>
        <w:rPr>
          <w:rFonts w:asciiTheme="minorHAnsi" w:eastAsiaTheme="majorEastAsia" w:hAnsiTheme="minorHAnsi" w:cstheme="minorHAnsi"/>
          <w:b w:val="0"/>
          <w:sz w:val="22"/>
          <w:szCs w:val="22"/>
          <w:shd w:val="clear" w:color="auto" w:fill="FFFFFF"/>
        </w:rPr>
      </w:pPr>
      <w:r>
        <w:rPr>
          <w:rFonts w:asciiTheme="minorHAnsi" w:eastAsiaTheme="majorEastAsia" w:hAnsiTheme="minorHAnsi" w:cstheme="minorHAnsi"/>
          <w:b w:val="0"/>
          <w:sz w:val="22"/>
          <w:szCs w:val="22"/>
          <w:shd w:val="clear" w:color="auto" w:fill="FFFFFF"/>
        </w:rPr>
        <w:t xml:space="preserve">Within the IDVA role you will be required to </w:t>
      </w:r>
      <w:r w:rsidR="0007274F" w:rsidRPr="0007274F">
        <w:rPr>
          <w:rFonts w:asciiTheme="minorHAnsi" w:eastAsiaTheme="majorEastAsia" w:hAnsiTheme="minorHAnsi" w:cstheme="minorHAnsi"/>
          <w:b w:val="0"/>
          <w:sz w:val="22"/>
          <w:szCs w:val="22"/>
          <w:shd w:val="clear" w:color="auto" w:fill="FFFFFF"/>
        </w:rPr>
        <w:t>address the safety of high-risk victims of domestic abuse from intimate partners, ex-partners, or their family</w:t>
      </w:r>
      <w:r>
        <w:rPr>
          <w:rFonts w:asciiTheme="minorHAnsi" w:eastAsiaTheme="majorEastAsia" w:hAnsiTheme="minorHAnsi" w:cstheme="minorHAnsi"/>
          <w:b w:val="0"/>
          <w:sz w:val="22"/>
          <w:szCs w:val="22"/>
          <w:shd w:val="clear" w:color="auto" w:fill="FFFFFF"/>
        </w:rPr>
        <w:t xml:space="preserve"> and manage </w:t>
      </w:r>
      <w:r w:rsidR="0007274F" w:rsidRPr="0007274F">
        <w:rPr>
          <w:rFonts w:asciiTheme="minorHAnsi" w:eastAsiaTheme="majorEastAsia" w:hAnsiTheme="minorHAnsi" w:cstheme="minorHAnsi"/>
          <w:b w:val="0"/>
          <w:sz w:val="22"/>
          <w:szCs w:val="22"/>
          <w:shd w:val="clear" w:color="auto" w:fill="FFFFFF"/>
        </w:rPr>
        <w:t xml:space="preserve">a caseload of adult male and female victims, actively providing short to medium term support, to promote long term recovery from the impact of domestic violence and abuse. </w:t>
      </w:r>
    </w:p>
    <w:p w14:paraId="1DBCC675" w14:textId="77777777" w:rsidR="000C30E2" w:rsidRDefault="003D6FC0" w:rsidP="0007274F">
      <w:pPr>
        <w:pStyle w:val="Heading3"/>
        <w:shd w:val="clear" w:color="auto" w:fill="FFFFFF"/>
        <w:spacing w:after="0"/>
        <w:jc w:val="both"/>
        <w:rPr>
          <w:rFonts w:asciiTheme="minorHAnsi" w:eastAsiaTheme="majorEastAsia" w:hAnsiTheme="minorHAnsi" w:cstheme="minorHAnsi"/>
          <w:b w:val="0"/>
          <w:sz w:val="22"/>
          <w:szCs w:val="22"/>
          <w:shd w:val="clear" w:color="auto" w:fill="FFFFFF"/>
        </w:rPr>
      </w:pPr>
      <w:r>
        <w:rPr>
          <w:rFonts w:asciiTheme="minorHAnsi" w:eastAsiaTheme="majorEastAsia" w:hAnsiTheme="minorHAnsi" w:cstheme="minorHAnsi"/>
          <w:b w:val="0"/>
          <w:sz w:val="22"/>
          <w:szCs w:val="22"/>
          <w:shd w:val="clear" w:color="auto" w:fill="FFFFFF"/>
        </w:rPr>
        <w:t xml:space="preserve">You </w:t>
      </w:r>
      <w:r w:rsidR="0007274F" w:rsidRPr="0007274F">
        <w:rPr>
          <w:rFonts w:asciiTheme="minorHAnsi" w:eastAsiaTheme="majorEastAsia" w:hAnsiTheme="minorHAnsi" w:cstheme="minorHAnsi"/>
          <w:b w:val="0"/>
          <w:sz w:val="22"/>
          <w:szCs w:val="22"/>
          <w:shd w:val="clear" w:color="auto" w:fill="FFFFFF"/>
        </w:rPr>
        <w:t>will work with colleagues and other identified organisations, to promote co-ordinated support</w:t>
      </w:r>
      <w:r w:rsidR="000C30E2">
        <w:rPr>
          <w:rFonts w:asciiTheme="minorHAnsi" w:eastAsiaTheme="majorEastAsia" w:hAnsiTheme="minorHAnsi" w:cstheme="minorHAnsi"/>
          <w:b w:val="0"/>
          <w:sz w:val="22"/>
          <w:szCs w:val="22"/>
          <w:shd w:val="clear" w:color="auto" w:fill="FFFFFF"/>
        </w:rPr>
        <w:t xml:space="preserve"> and </w:t>
      </w:r>
      <w:r w:rsidR="0007274F" w:rsidRPr="0007274F">
        <w:rPr>
          <w:rFonts w:asciiTheme="minorHAnsi" w:eastAsiaTheme="majorEastAsia" w:hAnsiTheme="minorHAnsi" w:cstheme="minorHAnsi"/>
          <w:b w:val="0"/>
          <w:sz w:val="22"/>
          <w:szCs w:val="22"/>
          <w:shd w:val="clear" w:color="auto" w:fill="FFFFFF"/>
        </w:rPr>
        <w:t xml:space="preserve">will accomplish clear and measurable, improvements by reducing the risk of escalation, the severity, or the cessation of the incidents of abuse. </w:t>
      </w:r>
    </w:p>
    <w:p w14:paraId="19F44CE2" w14:textId="44C16028" w:rsidR="0007274F" w:rsidRPr="0007274F" w:rsidRDefault="0007274F" w:rsidP="0007274F">
      <w:pPr>
        <w:pStyle w:val="Heading3"/>
        <w:shd w:val="clear" w:color="auto" w:fill="FFFFFF"/>
        <w:spacing w:after="0"/>
        <w:jc w:val="both"/>
        <w:rPr>
          <w:rFonts w:asciiTheme="minorHAnsi" w:eastAsiaTheme="majorEastAsia" w:hAnsiTheme="minorHAnsi" w:cstheme="minorHAnsi"/>
          <w:b w:val="0"/>
          <w:sz w:val="22"/>
          <w:szCs w:val="22"/>
          <w:shd w:val="clear" w:color="auto" w:fill="FFFFFF"/>
        </w:rPr>
      </w:pPr>
      <w:r w:rsidRPr="0007274F">
        <w:rPr>
          <w:rFonts w:asciiTheme="minorHAnsi" w:eastAsiaTheme="majorEastAsia" w:hAnsiTheme="minorHAnsi" w:cstheme="minorHAnsi"/>
          <w:b w:val="0"/>
          <w:sz w:val="22"/>
          <w:szCs w:val="22"/>
          <w:shd w:val="clear" w:color="auto" w:fill="FFFFFF"/>
        </w:rPr>
        <w:t xml:space="preserve">You will be responsible for attending and participating in Multi Agency Risk Assessment Conferences (MARAC) to discuss how to help victims who are high risk of serious harm and to implement all relevant actions from the </w:t>
      </w:r>
      <w:r w:rsidR="00084053">
        <w:rPr>
          <w:rFonts w:asciiTheme="minorHAnsi" w:eastAsiaTheme="majorEastAsia" w:hAnsiTheme="minorHAnsi" w:cstheme="minorHAnsi"/>
          <w:b w:val="0"/>
          <w:sz w:val="22"/>
          <w:szCs w:val="22"/>
          <w:shd w:val="clear" w:color="auto" w:fill="FFFFFF"/>
        </w:rPr>
        <w:t xml:space="preserve">initial </w:t>
      </w:r>
      <w:r w:rsidRPr="0007274F">
        <w:rPr>
          <w:rFonts w:asciiTheme="minorHAnsi" w:eastAsiaTheme="majorEastAsia" w:hAnsiTheme="minorHAnsi" w:cstheme="minorHAnsi"/>
          <w:b w:val="0"/>
          <w:sz w:val="22"/>
          <w:szCs w:val="22"/>
          <w:shd w:val="clear" w:color="auto" w:fill="FFFFFF"/>
        </w:rPr>
        <w:t>meet</w:t>
      </w:r>
      <w:r w:rsidR="00084053">
        <w:rPr>
          <w:rFonts w:asciiTheme="minorHAnsi" w:eastAsiaTheme="majorEastAsia" w:hAnsiTheme="minorHAnsi" w:cstheme="minorHAnsi"/>
          <w:b w:val="0"/>
          <w:sz w:val="22"/>
          <w:szCs w:val="22"/>
          <w:shd w:val="clear" w:color="auto" w:fill="FFFFFF"/>
        </w:rPr>
        <w:t>ing</w:t>
      </w:r>
      <w:r w:rsidRPr="0007274F">
        <w:rPr>
          <w:rFonts w:asciiTheme="minorHAnsi" w:eastAsiaTheme="majorEastAsia" w:hAnsiTheme="minorHAnsi" w:cstheme="minorHAnsi"/>
          <w:b w:val="0"/>
          <w:sz w:val="22"/>
          <w:szCs w:val="22"/>
          <w:shd w:val="clear" w:color="auto" w:fill="FFFFFF"/>
        </w:rPr>
        <w:t xml:space="preserve"> to reduce the risk of significant harm. justice process. </w:t>
      </w:r>
    </w:p>
    <w:p w14:paraId="62D5E396" w14:textId="77777777" w:rsidR="00CD164C" w:rsidRDefault="00CD164C" w:rsidP="00B67E26">
      <w:pPr>
        <w:pStyle w:val="Heading3"/>
        <w:shd w:val="clear" w:color="auto" w:fill="FFFFFF"/>
        <w:spacing w:before="0" w:beforeAutospacing="0" w:after="0" w:afterAutospacing="0"/>
        <w:jc w:val="both"/>
        <w:rPr>
          <w:rFonts w:asciiTheme="minorHAnsi" w:eastAsiaTheme="majorEastAsia" w:hAnsiTheme="minorHAnsi" w:cstheme="minorHAnsi"/>
          <w:b w:val="0"/>
          <w:sz w:val="22"/>
          <w:szCs w:val="22"/>
          <w:shd w:val="clear" w:color="auto" w:fill="FFFFFF"/>
        </w:rPr>
      </w:pPr>
    </w:p>
    <w:p w14:paraId="5785BF8D" w14:textId="1DF46A46" w:rsidR="00590D33" w:rsidRPr="007B665B" w:rsidRDefault="00B214F1" w:rsidP="007B665B">
      <w:pPr>
        <w:pStyle w:val="Heading3"/>
        <w:shd w:val="clear" w:color="auto" w:fill="FFFFFF"/>
        <w:spacing w:before="0" w:beforeAutospacing="0" w:after="0" w:afterAutospacing="0"/>
        <w:rPr>
          <w:rFonts w:asciiTheme="minorHAnsi" w:eastAsiaTheme="majorEastAsia" w:hAnsiTheme="minorHAnsi" w:cstheme="minorHAnsi"/>
          <w:bCs w:val="0"/>
          <w:color w:val="7030A0"/>
          <w:sz w:val="22"/>
          <w:szCs w:val="22"/>
          <w:shd w:val="clear" w:color="auto" w:fill="FFFFFF"/>
        </w:rPr>
      </w:pPr>
      <w:r>
        <w:rPr>
          <w:rFonts w:asciiTheme="minorHAnsi" w:eastAsiaTheme="majorEastAsia" w:hAnsiTheme="minorHAnsi" w:cstheme="minorHAnsi"/>
          <w:bCs w:val="0"/>
          <w:color w:val="7030A0"/>
          <w:sz w:val="22"/>
          <w:szCs w:val="22"/>
          <w:shd w:val="clear" w:color="auto" w:fill="FFFFFF"/>
        </w:rPr>
        <w:lastRenderedPageBreak/>
        <w:t>What you can expect from us…</w:t>
      </w:r>
    </w:p>
    <w:p w14:paraId="4A0F8B2A" w14:textId="28FE7986" w:rsidR="00D24D6D" w:rsidRPr="007B665B" w:rsidRDefault="00D24D6D" w:rsidP="00B214F1">
      <w:pPr>
        <w:autoSpaceDE w:val="0"/>
        <w:autoSpaceDN w:val="0"/>
        <w:adjustRightInd w:val="0"/>
        <w:jc w:val="both"/>
        <w:rPr>
          <w:rFonts w:asciiTheme="minorHAnsi" w:eastAsia="Times New Roman" w:hAnsiTheme="minorHAnsi" w:cstheme="minorHAnsi"/>
          <w:bCs/>
          <w:sz w:val="22"/>
          <w:szCs w:val="22"/>
        </w:rPr>
      </w:pPr>
      <w:r w:rsidRPr="007B665B">
        <w:rPr>
          <w:rFonts w:asciiTheme="minorHAnsi" w:eastAsia="Times New Roman" w:hAnsiTheme="minorHAnsi" w:cstheme="minorHAnsi"/>
          <w:bCs/>
          <w:sz w:val="22"/>
          <w:szCs w:val="22"/>
        </w:rPr>
        <w:t xml:space="preserve">You will be joining a dynamic organisation where staff welfare </w:t>
      </w:r>
      <w:r w:rsidR="0013280C" w:rsidRPr="007B665B">
        <w:rPr>
          <w:rFonts w:asciiTheme="minorHAnsi" w:eastAsia="Times New Roman" w:hAnsiTheme="minorHAnsi" w:cstheme="minorHAnsi"/>
          <w:bCs/>
          <w:sz w:val="22"/>
          <w:szCs w:val="22"/>
        </w:rPr>
        <w:t xml:space="preserve">and development is paramount. </w:t>
      </w:r>
    </w:p>
    <w:p w14:paraId="3567D458" w14:textId="2DD7E9DA" w:rsidR="0013280C" w:rsidRPr="007B665B" w:rsidRDefault="0013280C" w:rsidP="00323603">
      <w:pPr>
        <w:autoSpaceDE w:val="0"/>
        <w:autoSpaceDN w:val="0"/>
        <w:adjustRightInd w:val="0"/>
        <w:spacing w:after="0"/>
        <w:jc w:val="both"/>
        <w:rPr>
          <w:rFonts w:asciiTheme="minorHAnsi" w:eastAsia="Times New Roman" w:hAnsiTheme="minorHAnsi" w:cstheme="minorHAnsi"/>
          <w:bCs/>
          <w:sz w:val="22"/>
          <w:szCs w:val="22"/>
        </w:rPr>
      </w:pPr>
      <w:r w:rsidRPr="007B665B">
        <w:rPr>
          <w:rFonts w:asciiTheme="minorHAnsi" w:eastAsia="Times New Roman" w:hAnsiTheme="minorHAnsi" w:cstheme="minorHAnsi"/>
          <w:bCs/>
          <w:sz w:val="22"/>
          <w:szCs w:val="22"/>
        </w:rPr>
        <w:t>Benefits package includes:</w:t>
      </w:r>
    </w:p>
    <w:p w14:paraId="4F332A7C" w14:textId="6050024E" w:rsidR="0013280C" w:rsidRPr="007B665B" w:rsidRDefault="0013280C" w:rsidP="0013280C">
      <w:pPr>
        <w:pStyle w:val="ListParagraph"/>
        <w:numPr>
          <w:ilvl w:val="0"/>
          <w:numId w:val="3"/>
        </w:numPr>
        <w:autoSpaceDE w:val="0"/>
        <w:autoSpaceDN w:val="0"/>
        <w:adjustRightInd w:val="0"/>
        <w:jc w:val="both"/>
        <w:rPr>
          <w:rFonts w:asciiTheme="minorHAnsi" w:eastAsia="Times New Roman" w:hAnsiTheme="minorHAnsi" w:cstheme="minorHAnsi"/>
          <w:bCs/>
          <w:sz w:val="22"/>
          <w:szCs w:val="22"/>
        </w:rPr>
      </w:pPr>
      <w:r w:rsidRPr="007B665B">
        <w:rPr>
          <w:rFonts w:asciiTheme="minorHAnsi" w:eastAsia="Times New Roman" w:hAnsiTheme="minorHAnsi" w:cstheme="minorHAnsi"/>
          <w:bCs/>
          <w:sz w:val="22"/>
          <w:szCs w:val="22"/>
        </w:rPr>
        <w:t>Investment in your ongoing career development.</w:t>
      </w:r>
    </w:p>
    <w:p w14:paraId="2FC6558F" w14:textId="4C34144C" w:rsidR="000723D2" w:rsidRDefault="0013280C" w:rsidP="001F3AF0">
      <w:pPr>
        <w:pStyle w:val="ListParagraph"/>
        <w:numPr>
          <w:ilvl w:val="0"/>
          <w:numId w:val="3"/>
        </w:numPr>
        <w:autoSpaceDE w:val="0"/>
        <w:autoSpaceDN w:val="0"/>
        <w:adjustRightInd w:val="0"/>
        <w:jc w:val="both"/>
        <w:rPr>
          <w:rFonts w:asciiTheme="minorHAnsi" w:eastAsia="Times New Roman" w:hAnsiTheme="minorHAnsi" w:cstheme="minorHAnsi"/>
          <w:bCs/>
          <w:sz w:val="22"/>
          <w:szCs w:val="22"/>
        </w:rPr>
      </w:pPr>
      <w:r w:rsidRPr="00F4447A">
        <w:rPr>
          <w:rFonts w:asciiTheme="minorHAnsi" w:eastAsia="Times New Roman" w:hAnsiTheme="minorHAnsi" w:cstheme="minorHAnsi"/>
          <w:bCs/>
          <w:sz w:val="22"/>
          <w:szCs w:val="22"/>
        </w:rPr>
        <w:t>Pension Scheme</w:t>
      </w:r>
    </w:p>
    <w:p w14:paraId="04FB7FCE" w14:textId="7FBE9E61" w:rsidR="001F3AF0" w:rsidRPr="001F3AF0" w:rsidRDefault="001F3AF0" w:rsidP="001F3AF0">
      <w:pPr>
        <w:pStyle w:val="ListParagraph"/>
        <w:numPr>
          <w:ilvl w:val="0"/>
          <w:numId w:val="3"/>
        </w:numPr>
        <w:autoSpaceDE w:val="0"/>
        <w:autoSpaceDN w:val="0"/>
        <w:adjustRightInd w:val="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Bupa Scheme</w:t>
      </w:r>
    </w:p>
    <w:p w14:paraId="020B4410" w14:textId="20028FA3" w:rsidR="00403C09" w:rsidRPr="00403C09" w:rsidRDefault="00403C09" w:rsidP="00403C09">
      <w:pPr>
        <w:pStyle w:val="ListParagraph"/>
        <w:numPr>
          <w:ilvl w:val="0"/>
          <w:numId w:val="3"/>
        </w:numPr>
        <w:autoSpaceDE w:val="0"/>
        <w:autoSpaceDN w:val="0"/>
        <w:adjustRightInd w:val="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Peer support</w:t>
      </w:r>
    </w:p>
    <w:p w14:paraId="7E82B311" w14:textId="1D4D2F91" w:rsidR="00135569" w:rsidRPr="007B665B" w:rsidRDefault="00135569" w:rsidP="0013280C">
      <w:pPr>
        <w:pStyle w:val="ListParagraph"/>
        <w:numPr>
          <w:ilvl w:val="0"/>
          <w:numId w:val="3"/>
        </w:numPr>
        <w:autoSpaceDE w:val="0"/>
        <w:autoSpaceDN w:val="0"/>
        <w:adjustRightInd w:val="0"/>
        <w:jc w:val="both"/>
        <w:rPr>
          <w:rFonts w:asciiTheme="minorHAnsi" w:eastAsia="Times New Roman" w:hAnsiTheme="minorHAnsi" w:cstheme="minorHAnsi"/>
          <w:bCs/>
          <w:sz w:val="22"/>
          <w:szCs w:val="22"/>
        </w:rPr>
      </w:pPr>
      <w:r w:rsidRPr="007B665B">
        <w:rPr>
          <w:rFonts w:asciiTheme="minorHAnsi" w:eastAsia="Times New Roman" w:hAnsiTheme="minorHAnsi" w:cstheme="minorHAnsi"/>
          <w:bCs/>
          <w:sz w:val="22"/>
          <w:szCs w:val="22"/>
        </w:rPr>
        <w:t>Laptop and mobile phone</w:t>
      </w:r>
    </w:p>
    <w:p w14:paraId="34DC3588" w14:textId="71D8717C" w:rsidR="00BF536F" w:rsidRPr="007B665B" w:rsidRDefault="001F3AF0" w:rsidP="0013280C">
      <w:pPr>
        <w:pStyle w:val="ListParagraph"/>
        <w:numPr>
          <w:ilvl w:val="0"/>
          <w:numId w:val="3"/>
        </w:numPr>
        <w:autoSpaceDE w:val="0"/>
        <w:autoSpaceDN w:val="0"/>
        <w:adjustRightInd w:val="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30</w:t>
      </w:r>
      <w:r w:rsidR="00BF536F" w:rsidRPr="007B665B">
        <w:rPr>
          <w:rFonts w:asciiTheme="minorHAnsi" w:eastAsia="Times New Roman" w:hAnsiTheme="minorHAnsi" w:cstheme="minorHAnsi"/>
          <w:bCs/>
          <w:sz w:val="22"/>
          <w:szCs w:val="22"/>
        </w:rPr>
        <w:t xml:space="preserve"> days annual leave plus bank holidays</w:t>
      </w:r>
      <w:r w:rsidR="008D51AB">
        <w:rPr>
          <w:rFonts w:asciiTheme="minorHAnsi" w:eastAsia="Times New Roman" w:hAnsiTheme="minorHAnsi" w:cstheme="minorHAnsi"/>
          <w:bCs/>
          <w:sz w:val="22"/>
          <w:szCs w:val="22"/>
        </w:rPr>
        <w:t>, part time pro rata</w:t>
      </w:r>
    </w:p>
    <w:p w14:paraId="1A9A8DF2" w14:textId="35268EDD" w:rsidR="00BF536F" w:rsidRPr="007B665B" w:rsidRDefault="00BF536F" w:rsidP="0013280C">
      <w:pPr>
        <w:pStyle w:val="ListParagraph"/>
        <w:numPr>
          <w:ilvl w:val="0"/>
          <w:numId w:val="3"/>
        </w:numPr>
        <w:autoSpaceDE w:val="0"/>
        <w:autoSpaceDN w:val="0"/>
        <w:adjustRightInd w:val="0"/>
        <w:jc w:val="both"/>
        <w:rPr>
          <w:rFonts w:asciiTheme="minorHAnsi" w:eastAsia="Times New Roman" w:hAnsiTheme="minorHAnsi" w:cstheme="minorHAnsi"/>
          <w:bCs/>
          <w:sz w:val="22"/>
          <w:szCs w:val="22"/>
        </w:rPr>
      </w:pPr>
      <w:r w:rsidRPr="007B665B">
        <w:rPr>
          <w:rFonts w:asciiTheme="minorHAnsi" w:eastAsia="Times New Roman" w:hAnsiTheme="minorHAnsi" w:cstheme="minorHAnsi"/>
          <w:bCs/>
          <w:sz w:val="22"/>
          <w:szCs w:val="22"/>
        </w:rPr>
        <w:t>Travelling expenses</w:t>
      </w:r>
    </w:p>
    <w:p w14:paraId="2B44FD6D" w14:textId="0241C464" w:rsidR="001F3AF0" w:rsidRPr="001F3AF0" w:rsidRDefault="002A396F" w:rsidP="001F3AF0">
      <w:pPr>
        <w:pStyle w:val="ListParagraph"/>
        <w:numPr>
          <w:ilvl w:val="0"/>
          <w:numId w:val="3"/>
        </w:numPr>
        <w:autoSpaceDE w:val="0"/>
        <w:autoSpaceDN w:val="0"/>
        <w:adjustRightInd w:val="0"/>
        <w:jc w:val="both"/>
        <w:rPr>
          <w:rFonts w:asciiTheme="minorHAnsi" w:eastAsia="Times New Roman" w:hAnsiTheme="minorHAnsi" w:cstheme="minorHAnsi"/>
          <w:bCs/>
          <w:sz w:val="22"/>
          <w:szCs w:val="22"/>
        </w:rPr>
      </w:pPr>
      <w:r w:rsidRPr="007B665B">
        <w:rPr>
          <w:rFonts w:asciiTheme="minorHAnsi" w:eastAsia="Times New Roman" w:hAnsiTheme="minorHAnsi" w:cstheme="minorHAnsi"/>
          <w:bCs/>
          <w:sz w:val="22"/>
          <w:szCs w:val="22"/>
        </w:rPr>
        <w:t>Organisational sick pay</w:t>
      </w:r>
    </w:p>
    <w:p w14:paraId="507F1FC5" w14:textId="435E1EDA" w:rsidR="000723D2" w:rsidRPr="007B665B" w:rsidRDefault="000723D2" w:rsidP="001F3AF0">
      <w:pPr>
        <w:pStyle w:val="ListParagraph"/>
        <w:autoSpaceDE w:val="0"/>
        <w:autoSpaceDN w:val="0"/>
        <w:adjustRightInd w:val="0"/>
        <w:jc w:val="both"/>
        <w:rPr>
          <w:rFonts w:asciiTheme="minorHAnsi" w:eastAsia="Times New Roman" w:hAnsiTheme="minorHAnsi" w:cstheme="minorHAnsi"/>
          <w:bCs/>
          <w:sz w:val="22"/>
          <w:szCs w:val="22"/>
        </w:rPr>
      </w:pPr>
    </w:p>
    <w:p w14:paraId="54B0E7F5" w14:textId="2770A0ED" w:rsidR="00F6767B" w:rsidRPr="007B665B" w:rsidRDefault="00A0434E" w:rsidP="00F6767B">
      <w:pPr>
        <w:pStyle w:val="Heading3"/>
        <w:shd w:val="clear" w:color="auto" w:fill="FFFFFF"/>
        <w:spacing w:before="0" w:beforeAutospacing="0" w:after="0" w:afterAutospacing="0"/>
        <w:rPr>
          <w:rFonts w:asciiTheme="minorHAnsi" w:eastAsiaTheme="majorEastAsia" w:hAnsiTheme="minorHAnsi" w:cstheme="minorHAnsi"/>
          <w:bCs w:val="0"/>
          <w:color w:val="7030A0"/>
          <w:sz w:val="22"/>
          <w:szCs w:val="22"/>
          <w:shd w:val="clear" w:color="auto" w:fill="FFFFFF"/>
        </w:rPr>
      </w:pPr>
      <w:r w:rsidRPr="007B665B">
        <w:rPr>
          <w:rFonts w:asciiTheme="minorHAnsi" w:eastAsiaTheme="majorEastAsia" w:hAnsiTheme="minorHAnsi" w:cstheme="minorHAnsi"/>
          <w:bCs w:val="0"/>
          <w:color w:val="7030A0"/>
          <w:sz w:val="22"/>
          <w:szCs w:val="22"/>
          <w:shd w:val="clear" w:color="auto" w:fill="FFFFFF"/>
        </w:rPr>
        <w:t xml:space="preserve">Interested </w:t>
      </w:r>
      <w:r w:rsidR="003C38C8" w:rsidRPr="007B665B">
        <w:rPr>
          <w:rFonts w:asciiTheme="minorHAnsi" w:eastAsiaTheme="majorEastAsia" w:hAnsiTheme="minorHAnsi" w:cstheme="minorHAnsi"/>
          <w:bCs w:val="0"/>
          <w:color w:val="7030A0"/>
          <w:sz w:val="22"/>
          <w:szCs w:val="22"/>
          <w:shd w:val="clear" w:color="auto" w:fill="FFFFFF"/>
        </w:rPr>
        <w:t>in finding out more?</w:t>
      </w:r>
    </w:p>
    <w:p w14:paraId="545CE01C" w14:textId="2995FB44" w:rsidR="003C38C8" w:rsidRPr="007B665B" w:rsidRDefault="003C38C8" w:rsidP="005F576F">
      <w:pPr>
        <w:pStyle w:val="NormalWeb"/>
        <w:spacing w:before="0" w:beforeAutospacing="0" w:after="0" w:afterAutospacing="0"/>
        <w:rPr>
          <w:rFonts w:asciiTheme="minorHAnsi" w:hAnsiTheme="minorHAnsi" w:cstheme="minorHAnsi"/>
          <w:sz w:val="22"/>
          <w:szCs w:val="22"/>
        </w:rPr>
      </w:pPr>
      <w:r w:rsidRPr="007B665B">
        <w:rPr>
          <w:rFonts w:asciiTheme="minorHAnsi" w:hAnsiTheme="minorHAnsi" w:cstheme="minorHAnsi"/>
          <w:sz w:val="22"/>
          <w:szCs w:val="22"/>
        </w:rPr>
        <w:t xml:space="preserve">Please visit our </w:t>
      </w:r>
      <w:hyperlink r:id="rId11" w:history="1">
        <w:r w:rsidRPr="007B665B">
          <w:rPr>
            <w:rStyle w:val="Hyperlink"/>
            <w:rFonts w:asciiTheme="minorHAnsi" w:hAnsiTheme="minorHAnsi" w:cstheme="minorHAnsi"/>
            <w:sz w:val="22"/>
            <w:szCs w:val="22"/>
          </w:rPr>
          <w:t>website</w:t>
        </w:r>
      </w:hyperlink>
      <w:r w:rsidRPr="007B665B">
        <w:rPr>
          <w:rFonts w:asciiTheme="minorHAnsi" w:hAnsiTheme="minorHAnsi" w:cstheme="minorHAnsi"/>
          <w:sz w:val="22"/>
          <w:szCs w:val="22"/>
        </w:rPr>
        <w:t xml:space="preserve"> </w:t>
      </w:r>
      <w:r w:rsidR="000D31E2">
        <w:rPr>
          <w:rFonts w:asciiTheme="minorHAnsi" w:hAnsiTheme="minorHAnsi" w:cstheme="minorHAnsi"/>
          <w:sz w:val="22"/>
          <w:szCs w:val="22"/>
        </w:rPr>
        <w:t xml:space="preserve">for find out more about </w:t>
      </w:r>
      <w:r w:rsidR="00A40D91">
        <w:rPr>
          <w:rFonts w:asciiTheme="minorHAnsi" w:hAnsiTheme="minorHAnsi" w:cstheme="minorHAnsi"/>
          <w:sz w:val="22"/>
          <w:szCs w:val="22"/>
        </w:rPr>
        <w:t>Threshold DAS</w:t>
      </w:r>
      <w:r w:rsidR="000D31E2">
        <w:rPr>
          <w:rFonts w:asciiTheme="minorHAnsi" w:hAnsiTheme="minorHAnsi" w:cstheme="minorHAnsi"/>
          <w:sz w:val="22"/>
          <w:szCs w:val="22"/>
        </w:rPr>
        <w:t xml:space="preserve"> and </w:t>
      </w:r>
      <w:r w:rsidRPr="007B665B">
        <w:rPr>
          <w:rFonts w:asciiTheme="minorHAnsi" w:hAnsiTheme="minorHAnsi" w:cstheme="minorHAnsi"/>
          <w:sz w:val="22"/>
          <w:szCs w:val="22"/>
        </w:rPr>
        <w:t>to download an application pack along with the person specification.</w:t>
      </w:r>
    </w:p>
    <w:p w14:paraId="5AFD1AAF" w14:textId="77777777" w:rsidR="00BA3BA5" w:rsidRDefault="00BA3BA5" w:rsidP="005F576F">
      <w:pPr>
        <w:pStyle w:val="NormalWeb"/>
        <w:spacing w:before="0" w:beforeAutospacing="0" w:after="0" w:afterAutospacing="0"/>
        <w:rPr>
          <w:rFonts w:asciiTheme="minorHAnsi" w:hAnsiTheme="minorHAnsi" w:cstheme="minorHAnsi"/>
          <w:b/>
          <w:bCs/>
          <w:sz w:val="22"/>
          <w:szCs w:val="22"/>
        </w:rPr>
      </w:pPr>
    </w:p>
    <w:p w14:paraId="286E0CCC" w14:textId="3F8E59E3" w:rsidR="001268CC" w:rsidRDefault="003C38C8" w:rsidP="005F576F">
      <w:pPr>
        <w:pStyle w:val="NormalWeb"/>
        <w:spacing w:before="0" w:beforeAutospacing="0" w:after="0" w:afterAutospacing="0"/>
        <w:rPr>
          <w:rFonts w:asciiTheme="minorHAnsi" w:hAnsiTheme="minorHAnsi" w:cstheme="minorHAnsi"/>
          <w:sz w:val="22"/>
          <w:szCs w:val="22"/>
        </w:rPr>
      </w:pPr>
      <w:r w:rsidRPr="007B665B">
        <w:rPr>
          <w:rFonts w:asciiTheme="minorHAnsi" w:hAnsiTheme="minorHAnsi" w:cstheme="minorHAnsi"/>
          <w:b/>
          <w:bCs/>
          <w:sz w:val="22"/>
          <w:szCs w:val="22"/>
        </w:rPr>
        <w:t>Application closing date:</w:t>
      </w:r>
      <w:r w:rsidRPr="007B665B">
        <w:rPr>
          <w:rFonts w:asciiTheme="minorHAnsi" w:hAnsiTheme="minorHAnsi" w:cstheme="minorHAnsi"/>
          <w:b/>
          <w:bCs/>
          <w:sz w:val="22"/>
          <w:szCs w:val="22"/>
        </w:rPr>
        <w:tab/>
      </w:r>
      <w:r w:rsidR="004A145B">
        <w:rPr>
          <w:rFonts w:asciiTheme="minorHAnsi" w:hAnsiTheme="minorHAnsi" w:cstheme="minorHAnsi"/>
          <w:sz w:val="22"/>
          <w:szCs w:val="22"/>
        </w:rPr>
        <w:t>9</w:t>
      </w:r>
      <w:r w:rsidR="004762E0" w:rsidRPr="00612EDE">
        <w:rPr>
          <w:rFonts w:asciiTheme="minorHAnsi" w:hAnsiTheme="minorHAnsi" w:cstheme="minorHAnsi"/>
          <w:sz w:val="22"/>
          <w:szCs w:val="22"/>
          <w:vertAlign w:val="superscript"/>
        </w:rPr>
        <w:t>th</w:t>
      </w:r>
      <w:r w:rsidR="004762E0" w:rsidRPr="00612EDE">
        <w:rPr>
          <w:rFonts w:asciiTheme="minorHAnsi" w:hAnsiTheme="minorHAnsi" w:cstheme="minorHAnsi"/>
          <w:sz w:val="22"/>
          <w:szCs w:val="22"/>
        </w:rPr>
        <w:t xml:space="preserve"> </w:t>
      </w:r>
      <w:r w:rsidR="004A145B">
        <w:rPr>
          <w:rFonts w:asciiTheme="minorHAnsi" w:hAnsiTheme="minorHAnsi" w:cstheme="minorHAnsi"/>
          <w:sz w:val="22"/>
          <w:szCs w:val="22"/>
        </w:rPr>
        <w:t>March</w:t>
      </w:r>
      <w:r w:rsidR="004762E0" w:rsidRPr="00612EDE">
        <w:rPr>
          <w:rFonts w:asciiTheme="minorHAnsi" w:hAnsiTheme="minorHAnsi" w:cstheme="minorHAnsi"/>
          <w:sz w:val="22"/>
          <w:szCs w:val="22"/>
        </w:rPr>
        <w:t xml:space="preserve"> 2023</w:t>
      </w:r>
      <w:r w:rsidR="00F4447A" w:rsidRPr="00612EDE">
        <w:rPr>
          <w:rFonts w:asciiTheme="minorHAnsi" w:hAnsiTheme="minorHAnsi" w:cstheme="minorHAnsi"/>
          <w:sz w:val="22"/>
          <w:szCs w:val="22"/>
        </w:rPr>
        <w:t>.</w:t>
      </w:r>
    </w:p>
    <w:p w14:paraId="626FCED4" w14:textId="61647CF2" w:rsidR="00323603" w:rsidRDefault="00323603" w:rsidP="005F576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Salary:</w:t>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sz w:val="22"/>
          <w:szCs w:val="22"/>
        </w:rPr>
        <w:t>£</w:t>
      </w:r>
      <w:r w:rsidR="002C627E">
        <w:rPr>
          <w:rFonts w:asciiTheme="minorHAnsi" w:hAnsiTheme="minorHAnsi" w:cstheme="minorHAnsi"/>
          <w:sz w:val="22"/>
          <w:szCs w:val="22"/>
        </w:rPr>
        <w:t>2</w:t>
      </w:r>
      <w:r w:rsidR="00461324">
        <w:rPr>
          <w:rFonts w:asciiTheme="minorHAnsi" w:hAnsiTheme="minorHAnsi" w:cstheme="minorHAnsi"/>
          <w:sz w:val="22"/>
          <w:szCs w:val="22"/>
        </w:rPr>
        <w:t>3,</w:t>
      </w:r>
      <w:r w:rsidR="004A145B">
        <w:rPr>
          <w:rFonts w:asciiTheme="minorHAnsi" w:hAnsiTheme="minorHAnsi" w:cstheme="minorHAnsi"/>
          <w:sz w:val="22"/>
          <w:szCs w:val="22"/>
        </w:rPr>
        <w:t>000</w:t>
      </w:r>
      <w:r w:rsidR="00612EDE">
        <w:rPr>
          <w:rFonts w:asciiTheme="minorHAnsi" w:hAnsiTheme="minorHAnsi" w:cstheme="minorHAnsi"/>
          <w:sz w:val="22"/>
          <w:szCs w:val="22"/>
        </w:rPr>
        <w:t xml:space="preserve"> </w:t>
      </w:r>
      <w:r w:rsidR="0047786F">
        <w:rPr>
          <w:rFonts w:asciiTheme="minorHAnsi" w:hAnsiTheme="minorHAnsi" w:cstheme="minorHAnsi"/>
          <w:sz w:val="22"/>
          <w:szCs w:val="22"/>
        </w:rPr>
        <w:t>pa</w:t>
      </w:r>
      <w:r w:rsidR="004978DE">
        <w:rPr>
          <w:rFonts w:asciiTheme="minorHAnsi" w:hAnsiTheme="minorHAnsi" w:cstheme="minorHAnsi"/>
          <w:sz w:val="22"/>
          <w:szCs w:val="22"/>
        </w:rPr>
        <w:t xml:space="preserve"> - £</w:t>
      </w:r>
      <w:r w:rsidR="009B708C">
        <w:rPr>
          <w:rFonts w:asciiTheme="minorHAnsi" w:hAnsiTheme="minorHAnsi" w:cstheme="minorHAnsi"/>
          <w:sz w:val="22"/>
          <w:szCs w:val="22"/>
        </w:rPr>
        <w:t>25,6</w:t>
      </w:r>
      <w:r w:rsidR="004A145B">
        <w:rPr>
          <w:rFonts w:asciiTheme="minorHAnsi" w:hAnsiTheme="minorHAnsi" w:cstheme="minorHAnsi"/>
          <w:sz w:val="22"/>
          <w:szCs w:val="22"/>
        </w:rPr>
        <w:t>4</w:t>
      </w:r>
      <w:r w:rsidR="009B708C">
        <w:rPr>
          <w:rFonts w:asciiTheme="minorHAnsi" w:hAnsiTheme="minorHAnsi" w:cstheme="minorHAnsi"/>
          <w:sz w:val="22"/>
          <w:szCs w:val="22"/>
        </w:rPr>
        <w:t>1</w:t>
      </w:r>
      <w:r w:rsidR="00461324">
        <w:rPr>
          <w:rFonts w:asciiTheme="minorHAnsi" w:hAnsiTheme="minorHAnsi" w:cstheme="minorHAnsi"/>
          <w:sz w:val="22"/>
          <w:szCs w:val="22"/>
        </w:rPr>
        <w:t>pa</w:t>
      </w:r>
      <w:r w:rsidR="004978DE">
        <w:rPr>
          <w:rFonts w:asciiTheme="minorHAnsi" w:hAnsiTheme="minorHAnsi" w:cstheme="minorHAnsi"/>
          <w:sz w:val="22"/>
          <w:szCs w:val="22"/>
        </w:rPr>
        <w:t xml:space="preserve"> depending on experience</w:t>
      </w:r>
      <w:r w:rsidR="006E08B0">
        <w:rPr>
          <w:rFonts w:asciiTheme="minorHAnsi" w:hAnsiTheme="minorHAnsi" w:cstheme="minorHAnsi"/>
          <w:sz w:val="22"/>
          <w:szCs w:val="22"/>
        </w:rPr>
        <w:t>/IDVA qualification.</w:t>
      </w:r>
    </w:p>
    <w:p w14:paraId="6C0E3599" w14:textId="77777777" w:rsidR="00C05413" w:rsidRDefault="00C05413" w:rsidP="005F576F">
      <w:pPr>
        <w:pStyle w:val="NormalWeb"/>
        <w:spacing w:before="0" w:beforeAutospacing="0" w:after="0" w:afterAutospacing="0"/>
        <w:rPr>
          <w:rFonts w:asciiTheme="minorHAnsi" w:hAnsiTheme="minorHAnsi" w:cstheme="minorHAnsi"/>
          <w:sz w:val="22"/>
          <w:szCs w:val="22"/>
        </w:rPr>
      </w:pPr>
    </w:p>
    <w:p w14:paraId="06316014" w14:textId="32A5C572" w:rsidR="00F26CA8" w:rsidRPr="002E5003" w:rsidRDefault="00194662" w:rsidP="005F576F">
      <w:pPr>
        <w:pStyle w:val="NormalWeb"/>
        <w:spacing w:before="0" w:beforeAutospacing="0" w:after="0" w:afterAutospacing="0"/>
        <w:rPr>
          <w:sz w:val="20"/>
          <w:szCs w:val="20"/>
        </w:rPr>
      </w:pPr>
      <w:r w:rsidRPr="00194662">
        <w:rPr>
          <w:rFonts w:asciiTheme="minorHAnsi" w:hAnsiTheme="minorHAnsi" w:cstheme="minorHAnsi"/>
          <w:b/>
          <w:bCs/>
          <w:sz w:val="22"/>
          <w:szCs w:val="22"/>
        </w:rPr>
        <w:t>This role will require an enhanced DBS check pus a full clean driving licence and access to your own vehicle.</w:t>
      </w:r>
    </w:p>
    <w:sectPr w:rsidR="00F26CA8" w:rsidRPr="002E5003" w:rsidSect="00BA3BA5">
      <w:headerReference w:type="default" r:id="rId12"/>
      <w:footerReference w:type="default" r:id="rId13"/>
      <w:pgSz w:w="11906" w:h="16838"/>
      <w:pgMar w:top="238" w:right="1389" w:bottom="851" w:left="1418" w:header="215"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65F17" w14:textId="77777777" w:rsidR="00CA1EF6" w:rsidRDefault="00CA1EF6" w:rsidP="0072560E">
      <w:pPr>
        <w:spacing w:after="0" w:line="240" w:lineRule="auto"/>
      </w:pPr>
      <w:r>
        <w:separator/>
      </w:r>
    </w:p>
  </w:endnote>
  <w:endnote w:type="continuationSeparator" w:id="0">
    <w:p w14:paraId="4E83E222" w14:textId="77777777" w:rsidR="00CA1EF6" w:rsidRDefault="00CA1EF6" w:rsidP="0072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989640"/>
      <w:docPartObj>
        <w:docPartGallery w:val="Page Numbers (Bottom of Page)"/>
        <w:docPartUnique/>
      </w:docPartObj>
    </w:sdtPr>
    <w:sdtEndPr>
      <w:rPr>
        <w:color w:val="7F7F7F" w:themeColor="background1" w:themeShade="7F"/>
        <w:spacing w:val="60"/>
      </w:rPr>
    </w:sdtEndPr>
    <w:sdtContent>
      <w:p w14:paraId="3DD25928" w14:textId="792B4F54" w:rsidR="002D24A4" w:rsidRDefault="002D24A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A741384" w14:textId="77777777" w:rsidR="002D24A4" w:rsidRDefault="002D2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3E89B" w14:textId="77777777" w:rsidR="00CA1EF6" w:rsidRDefault="00CA1EF6" w:rsidP="0072560E">
      <w:pPr>
        <w:spacing w:after="0" w:line="240" w:lineRule="auto"/>
      </w:pPr>
      <w:r>
        <w:separator/>
      </w:r>
    </w:p>
  </w:footnote>
  <w:footnote w:type="continuationSeparator" w:id="0">
    <w:p w14:paraId="12E7FCD1" w14:textId="77777777" w:rsidR="00CA1EF6" w:rsidRDefault="00CA1EF6" w:rsidP="00725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7713BE77" w:rsidR="005A56B2" w:rsidRDefault="00985D54" w:rsidP="005A56B2">
    <w:pPr>
      <w:pStyle w:val="Header"/>
      <w:ind w:left="-142"/>
      <w:jc w:val="right"/>
      <w:rPr>
        <w:noProof/>
      </w:rPr>
    </w:pPr>
    <w:r>
      <w:rPr>
        <w:noProof/>
      </w:rPr>
      <w:drawing>
        <wp:anchor distT="0" distB="0" distL="114300" distR="114300" simplePos="0" relativeHeight="251658240" behindDoc="1" locked="0" layoutInCell="1" allowOverlap="1" wp14:anchorId="38C11561" wp14:editId="0E9A7CF3">
          <wp:simplePos x="0" y="0"/>
          <wp:positionH relativeFrom="column">
            <wp:posOffset>1648460</wp:posOffset>
          </wp:positionH>
          <wp:positionV relativeFrom="paragraph">
            <wp:posOffset>172085</wp:posOffset>
          </wp:positionV>
          <wp:extent cx="2691130" cy="415290"/>
          <wp:effectExtent l="0" t="0" r="1270" b="3810"/>
          <wp:wrapTight wrapText="bothSides">
            <wp:wrapPolygon edited="0">
              <wp:start x="0" y="0"/>
              <wp:lineTo x="0" y="21138"/>
              <wp:lineTo x="21508" y="21138"/>
              <wp:lineTo x="21508"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39564" b="35748"/>
                  <a:stretch/>
                </pic:blipFill>
                <pic:spPr bwMode="auto">
                  <a:xfrm>
                    <a:off x="0" y="0"/>
                    <a:ext cx="2691130" cy="41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901BF" w14:textId="0A4AEA86" w:rsidR="00F91325" w:rsidRDefault="00F91325" w:rsidP="00E40902">
    <w:pPr>
      <w:pStyle w:val="Header"/>
      <w:ind w:left="-142"/>
      <w:jc w:val="center"/>
      <w:rPr>
        <w:b/>
        <w:noProof/>
        <w:sz w:val="28"/>
        <w:szCs w:val="28"/>
      </w:rPr>
    </w:pPr>
  </w:p>
  <w:p w14:paraId="41EC03F6" w14:textId="67F45151" w:rsidR="00F91325" w:rsidRDefault="00F91325" w:rsidP="00E40902">
    <w:pPr>
      <w:pStyle w:val="Header"/>
      <w:ind w:left="-142"/>
      <w:jc w:val="center"/>
      <w:rPr>
        <w:b/>
        <w:noProof/>
        <w:sz w:val="28"/>
        <w:szCs w:val="28"/>
      </w:rPr>
    </w:pPr>
  </w:p>
  <w:p w14:paraId="50294395" w14:textId="6E501069" w:rsidR="0057476C" w:rsidRDefault="0057476C" w:rsidP="00E16ACD">
    <w:pPr>
      <w:pStyle w:val="Header"/>
      <w:rPr>
        <w:b/>
        <w:noProof/>
        <w:sz w:val="28"/>
        <w:szCs w:val="28"/>
      </w:rPr>
    </w:pPr>
  </w:p>
  <w:p w14:paraId="10928335" w14:textId="77777777" w:rsidR="00E16ACD" w:rsidRDefault="00E16ACD" w:rsidP="00E16ACD">
    <w:pPr>
      <w:pStyle w:val="Header"/>
      <w:rPr>
        <w:b/>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C6D1A"/>
    <w:multiLevelType w:val="hybridMultilevel"/>
    <w:tmpl w:val="EFA2DE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323F7"/>
    <w:multiLevelType w:val="hybridMultilevel"/>
    <w:tmpl w:val="CECE6D7C"/>
    <w:lvl w:ilvl="0" w:tplc="46EEAB3A">
      <w:start w:val="1"/>
      <w:numFmt w:val="bullet"/>
      <w:lvlText w:val="–"/>
      <w:lvlJc w:val="left"/>
      <w:pPr>
        <w:ind w:left="1080" w:hanging="360"/>
      </w:pPr>
      <w:rPr>
        <w:rFonts w:asciiTheme="minorHAnsi" w:hAnsiTheme="minorHAnsi"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 w15:restartNumberingAfterBreak="0">
    <w:nsid w:val="23936A46"/>
    <w:multiLevelType w:val="hybridMultilevel"/>
    <w:tmpl w:val="A49A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F06A65"/>
    <w:multiLevelType w:val="hybridMultilevel"/>
    <w:tmpl w:val="AB3A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7845307">
    <w:abstractNumId w:val="0"/>
  </w:num>
  <w:num w:numId="2" w16cid:durableId="1724256097">
    <w:abstractNumId w:val="0"/>
  </w:num>
  <w:num w:numId="3" w16cid:durableId="1574973006">
    <w:abstractNumId w:val="3"/>
  </w:num>
  <w:num w:numId="4" w16cid:durableId="470708113">
    <w:abstractNumId w:val="1"/>
  </w:num>
  <w:num w:numId="5" w16cid:durableId="1182354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A9F"/>
    <w:rsid w:val="00002C56"/>
    <w:rsid w:val="000154DC"/>
    <w:rsid w:val="00042D50"/>
    <w:rsid w:val="00050A62"/>
    <w:rsid w:val="000714B3"/>
    <w:rsid w:val="00071BE6"/>
    <w:rsid w:val="00072377"/>
    <w:rsid w:val="000723D2"/>
    <w:rsid w:val="0007274F"/>
    <w:rsid w:val="000776F3"/>
    <w:rsid w:val="00084053"/>
    <w:rsid w:val="00085DBC"/>
    <w:rsid w:val="00087DFD"/>
    <w:rsid w:val="000A7CF0"/>
    <w:rsid w:val="000B3403"/>
    <w:rsid w:val="000C1332"/>
    <w:rsid w:val="000C30E2"/>
    <w:rsid w:val="000D31E2"/>
    <w:rsid w:val="000D39BA"/>
    <w:rsid w:val="000E614A"/>
    <w:rsid w:val="00111481"/>
    <w:rsid w:val="0012112D"/>
    <w:rsid w:val="001268CC"/>
    <w:rsid w:val="00127B33"/>
    <w:rsid w:val="00131D62"/>
    <w:rsid w:val="0013280C"/>
    <w:rsid w:val="00135569"/>
    <w:rsid w:val="001432D2"/>
    <w:rsid w:val="001478F7"/>
    <w:rsid w:val="00147C12"/>
    <w:rsid w:val="00165C42"/>
    <w:rsid w:val="0017224C"/>
    <w:rsid w:val="00194662"/>
    <w:rsid w:val="001A2939"/>
    <w:rsid w:val="001A2BEA"/>
    <w:rsid w:val="001B56F9"/>
    <w:rsid w:val="001C01E7"/>
    <w:rsid w:val="001D0A78"/>
    <w:rsid w:val="001D4A5C"/>
    <w:rsid w:val="001F3AF0"/>
    <w:rsid w:val="0021568A"/>
    <w:rsid w:val="0022024E"/>
    <w:rsid w:val="0025311E"/>
    <w:rsid w:val="00255680"/>
    <w:rsid w:val="00267234"/>
    <w:rsid w:val="00267944"/>
    <w:rsid w:val="00275390"/>
    <w:rsid w:val="00291180"/>
    <w:rsid w:val="0029296C"/>
    <w:rsid w:val="002A396F"/>
    <w:rsid w:val="002A7851"/>
    <w:rsid w:val="002C627E"/>
    <w:rsid w:val="002D24A4"/>
    <w:rsid w:val="002D7397"/>
    <w:rsid w:val="002E0EAE"/>
    <w:rsid w:val="002E33E9"/>
    <w:rsid w:val="002E4E45"/>
    <w:rsid w:val="002E5003"/>
    <w:rsid w:val="003008B6"/>
    <w:rsid w:val="00301FA8"/>
    <w:rsid w:val="00307DC5"/>
    <w:rsid w:val="00313A70"/>
    <w:rsid w:val="003207FD"/>
    <w:rsid w:val="00323603"/>
    <w:rsid w:val="00334A7E"/>
    <w:rsid w:val="00340138"/>
    <w:rsid w:val="0037056A"/>
    <w:rsid w:val="00381B69"/>
    <w:rsid w:val="00387A64"/>
    <w:rsid w:val="003A09DB"/>
    <w:rsid w:val="003A347D"/>
    <w:rsid w:val="003B06C2"/>
    <w:rsid w:val="003C02B8"/>
    <w:rsid w:val="003C38C8"/>
    <w:rsid w:val="003C5C86"/>
    <w:rsid w:val="003D6FC0"/>
    <w:rsid w:val="003E65BF"/>
    <w:rsid w:val="003E7483"/>
    <w:rsid w:val="003F07DD"/>
    <w:rsid w:val="003F2ECD"/>
    <w:rsid w:val="00403C09"/>
    <w:rsid w:val="0040403B"/>
    <w:rsid w:val="004142F1"/>
    <w:rsid w:val="004162F2"/>
    <w:rsid w:val="00427571"/>
    <w:rsid w:val="00432AD8"/>
    <w:rsid w:val="00442D54"/>
    <w:rsid w:val="00454ACC"/>
    <w:rsid w:val="004550E1"/>
    <w:rsid w:val="00461324"/>
    <w:rsid w:val="004668B1"/>
    <w:rsid w:val="004757B7"/>
    <w:rsid w:val="004762E0"/>
    <w:rsid w:val="0047786F"/>
    <w:rsid w:val="00486DF6"/>
    <w:rsid w:val="0049427A"/>
    <w:rsid w:val="004978DE"/>
    <w:rsid w:val="004A145B"/>
    <w:rsid w:val="004B2430"/>
    <w:rsid w:val="004E47DF"/>
    <w:rsid w:val="004F3291"/>
    <w:rsid w:val="004F3A91"/>
    <w:rsid w:val="00515F03"/>
    <w:rsid w:val="00517507"/>
    <w:rsid w:val="0052411E"/>
    <w:rsid w:val="00531A07"/>
    <w:rsid w:val="005323D8"/>
    <w:rsid w:val="00544751"/>
    <w:rsid w:val="005458D2"/>
    <w:rsid w:val="00547D7B"/>
    <w:rsid w:val="00550363"/>
    <w:rsid w:val="0057258B"/>
    <w:rsid w:val="0057476C"/>
    <w:rsid w:val="00582067"/>
    <w:rsid w:val="00590D33"/>
    <w:rsid w:val="005A027F"/>
    <w:rsid w:val="005A56B2"/>
    <w:rsid w:val="005B245A"/>
    <w:rsid w:val="005D48A7"/>
    <w:rsid w:val="005F4A86"/>
    <w:rsid w:val="005F576F"/>
    <w:rsid w:val="0060032D"/>
    <w:rsid w:val="00612EDE"/>
    <w:rsid w:val="00616EDB"/>
    <w:rsid w:val="006219DA"/>
    <w:rsid w:val="00624B85"/>
    <w:rsid w:val="00635C91"/>
    <w:rsid w:val="00643857"/>
    <w:rsid w:val="006513C5"/>
    <w:rsid w:val="0066767E"/>
    <w:rsid w:val="00685B68"/>
    <w:rsid w:val="006925C4"/>
    <w:rsid w:val="006A0C1B"/>
    <w:rsid w:val="006A767E"/>
    <w:rsid w:val="006D4950"/>
    <w:rsid w:val="006E08B0"/>
    <w:rsid w:val="006E199F"/>
    <w:rsid w:val="007031D8"/>
    <w:rsid w:val="0070655F"/>
    <w:rsid w:val="0071122C"/>
    <w:rsid w:val="0072560E"/>
    <w:rsid w:val="00736D01"/>
    <w:rsid w:val="00763C4D"/>
    <w:rsid w:val="00774889"/>
    <w:rsid w:val="00776BBE"/>
    <w:rsid w:val="00781C1D"/>
    <w:rsid w:val="00790A9F"/>
    <w:rsid w:val="007B665B"/>
    <w:rsid w:val="007D1F95"/>
    <w:rsid w:val="007D3378"/>
    <w:rsid w:val="007D3E94"/>
    <w:rsid w:val="007D6FDD"/>
    <w:rsid w:val="007E4554"/>
    <w:rsid w:val="007E4BE8"/>
    <w:rsid w:val="007F068F"/>
    <w:rsid w:val="007F2EE3"/>
    <w:rsid w:val="007F2F3C"/>
    <w:rsid w:val="007F3D7E"/>
    <w:rsid w:val="00801E0D"/>
    <w:rsid w:val="00827C69"/>
    <w:rsid w:val="00834878"/>
    <w:rsid w:val="008348E3"/>
    <w:rsid w:val="00847135"/>
    <w:rsid w:val="00857F92"/>
    <w:rsid w:val="00862426"/>
    <w:rsid w:val="00865FCA"/>
    <w:rsid w:val="00871EEE"/>
    <w:rsid w:val="0087719F"/>
    <w:rsid w:val="008B32B4"/>
    <w:rsid w:val="008D51AB"/>
    <w:rsid w:val="008D78AC"/>
    <w:rsid w:val="008F4EF9"/>
    <w:rsid w:val="008F5550"/>
    <w:rsid w:val="00910EF2"/>
    <w:rsid w:val="00911833"/>
    <w:rsid w:val="00916E61"/>
    <w:rsid w:val="00921CBB"/>
    <w:rsid w:val="00927F71"/>
    <w:rsid w:val="00951B2F"/>
    <w:rsid w:val="009608B9"/>
    <w:rsid w:val="00964C37"/>
    <w:rsid w:val="00972B8F"/>
    <w:rsid w:val="00977169"/>
    <w:rsid w:val="009809E8"/>
    <w:rsid w:val="00985D54"/>
    <w:rsid w:val="00991272"/>
    <w:rsid w:val="00991910"/>
    <w:rsid w:val="00992665"/>
    <w:rsid w:val="009B1350"/>
    <w:rsid w:val="009B708C"/>
    <w:rsid w:val="009D43AF"/>
    <w:rsid w:val="009E1B55"/>
    <w:rsid w:val="009E68E7"/>
    <w:rsid w:val="009F1786"/>
    <w:rsid w:val="00A033C1"/>
    <w:rsid w:val="00A0434E"/>
    <w:rsid w:val="00A05188"/>
    <w:rsid w:val="00A10F89"/>
    <w:rsid w:val="00A1652A"/>
    <w:rsid w:val="00A17670"/>
    <w:rsid w:val="00A316FC"/>
    <w:rsid w:val="00A40D91"/>
    <w:rsid w:val="00A62EC1"/>
    <w:rsid w:val="00A727C2"/>
    <w:rsid w:val="00A91585"/>
    <w:rsid w:val="00AA0C9E"/>
    <w:rsid w:val="00AB0C27"/>
    <w:rsid w:val="00AB358C"/>
    <w:rsid w:val="00AC05C7"/>
    <w:rsid w:val="00AE005B"/>
    <w:rsid w:val="00AE5A19"/>
    <w:rsid w:val="00AE74FE"/>
    <w:rsid w:val="00B06D12"/>
    <w:rsid w:val="00B20015"/>
    <w:rsid w:val="00B214F1"/>
    <w:rsid w:val="00B24CC5"/>
    <w:rsid w:val="00B623F9"/>
    <w:rsid w:val="00B67DFA"/>
    <w:rsid w:val="00B67E26"/>
    <w:rsid w:val="00B715A0"/>
    <w:rsid w:val="00B73DCE"/>
    <w:rsid w:val="00B75A6D"/>
    <w:rsid w:val="00B81750"/>
    <w:rsid w:val="00B84CB9"/>
    <w:rsid w:val="00B87476"/>
    <w:rsid w:val="00BA3BA5"/>
    <w:rsid w:val="00BA4435"/>
    <w:rsid w:val="00BB3A11"/>
    <w:rsid w:val="00BC0519"/>
    <w:rsid w:val="00BF536F"/>
    <w:rsid w:val="00BF67DC"/>
    <w:rsid w:val="00C013BE"/>
    <w:rsid w:val="00C05413"/>
    <w:rsid w:val="00C17CCE"/>
    <w:rsid w:val="00C1E7CD"/>
    <w:rsid w:val="00C24475"/>
    <w:rsid w:val="00C25DC7"/>
    <w:rsid w:val="00C36EB4"/>
    <w:rsid w:val="00C3745D"/>
    <w:rsid w:val="00C41060"/>
    <w:rsid w:val="00C502A4"/>
    <w:rsid w:val="00C74FE2"/>
    <w:rsid w:val="00C82B24"/>
    <w:rsid w:val="00CA1EF6"/>
    <w:rsid w:val="00CB6836"/>
    <w:rsid w:val="00CB7120"/>
    <w:rsid w:val="00CD164C"/>
    <w:rsid w:val="00CD3247"/>
    <w:rsid w:val="00CE6B66"/>
    <w:rsid w:val="00CF51B5"/>
    <w:rsid w:val="00D00F44"/>
    <w:rsid w:val="00D24D6D"/>
    <w:rsid w:val="00D2522C"/>
    <w:rsid w:val="00D56692"/>
    <w:rsid w:val="00D63B9A"/>
    <w:rsid w:val="00D735C6"/>
    <w:rsid w:val="00D863FF"/>
    <w:rsid w:val="00DA01FD"/>
    <w:rsid w:val="00DB2E0E"/>
    <w:rsid w:val="00DC33A4"/>
    <w:rsid w:val="00DC7D10"/>
    <w:rsid w:val="00DF62A6"/>
    <w:rsid w:val="00DF6EE6"/>
    <w:rsid w:val="00E06E05"/>
    <w:rsid w:val="00E16ACD"/>
    <w:rsid w:val="00E31405"/>
    <w:rsid w:val="00E33E72"/>
    <w:rsid w:val="00E36240"/>
    <w:rsid w:val="00E40902"/>
    <w:rsid w:val="00E46F56"/>
    <w:rsid w:val="00E527D4"/>
    <w:rsid w:val="00E8455C"/>
    <w:rsid w:val="00E87BD5"/>
    <w:rsid w:val="00EA35E0"/>
    <w:rsid w:val="00EB3127"/>
    <w:rsid w:val="00ED025F"/>
    <w:rsid w:val="00ED1E27"/>
    <w:rsid w:val="00EE04F5"/>
    <w:rsid w:val="00EE1962"/>
    <w:rsid w:val="00F114C3"/>
    <w:rsid w:val="00F15CFD"/>
    <w:rsid w:val="00F26CA8"/>
    <w:rsid w:val="00F3606C"/>
    <w:rsid w:val="00F4447A"/>
    <w:rsid w:val="00F50089"/>
    <w:rsid w:val="00F6767B"/>
    <w:rsid w:val="00F91325"/>
    <w:rsid w:val="00FA7BA7"/>
    <w:rsid w:val="00FB06B4"/>
    <w:rsid w:val="00FB38DA"/>
    <w:rsid w:val="00FD5029"/>
    <w:rsid w:val="00FF2457"/>
    <w:rsid w:val="08E1DD9D"/>
    <w:rsid w:val="09EB338D"/>
    <w:rsid w:val="0B32619C"/>
    <w:rsid w:val="227C3374"/>
    <w:rsid w:val="2E166B31"/>
    <w:rsid w:val="34B4E496"/>
    <w:rsid w:val="3879282C"/>
    <w:rsid w:val="395E1EDF"/>
    <w:rsid w:val="472DB52F"/>
    <w:rsid w:val="4D620521"/>
    <w:rsid w:val="4F2A9971"/>
    <w:rsid w:val="4FEDA714"/>
    <w:rsid w:val="55B40177"/>
    <w:rsid w:val="587CC3E3"/>
    <w:rsid w:val="640DEF9D"/>
    <w:rsid w:val="6648FC04"/>
    <w:rsid w:val="68CED017"/>
    <w:rsid w:val="79A195C9"/>
    <w:rsid w:val="7FE02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9731A"/>
  <w15:chartTrackingRefBased/>
  <w15:docId w15:val="{274AEA18-A1AB-4B47-A4E0-3326837C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A9F"/>
    <w:pPr>
      <w:spacing w:after="200" w:line="276" w:lineRule="auto"/>
    </w:pPr>
    <w:rPr>
      <w:rFonts w:ascii="Arial" w:eastAsia="Calibri" w:hAnsi="Arial" w:cs="Arial"/>
      <w:sz w:val="24"/>
      <w:szCs w:val="24"/>
      <w:lang w:eastAsia="en-GB"/>
    </w:rPr>
  </w:style>
  <w:style w:type="paragraph" w:styleId="Heading1">
    <w:name w:val="heading 1"/>
    <w:basedOn w:val="Normal"/>
    <w:next w:val="Normal"/>
    <w:link w:val="Heading1Char"/>
    <w:uiPriority w:val="9"/>
    <w:qFormat/>
    <w:rsid w:val="007F3D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857F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
    <w:name w:val="intro"/>
    <w:basedOn w:val="Normal"/>
    <w:rsid w:val="00D863FF"/>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unhideWhenUsed/>
    <w:rsid w:val="00D863FF"/>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D863FF"/>
    <w:rPr>
      <w:color w:val="0000FF"/>
      <w:u w:val="single"/>
    </w:rPr>
  </w:style>
  <w:style w:type="character" w:customStyle="1" w:styleId="Heading3Char">
    <w:name w:val="Heading 3 Char"/>
    <w:basedOn w:val="DefaultParagraphFont"/>
    <w:link w:val="Heading3"/>
    <w:uiPriority w:val="9"/>
    <w:rsid w:val="00857F92"/>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7F3D7E"/>
    <w:rPr>
      <w:rFonts w:asciiTheme="majorHAnsi" w:eastAsiaTheme="majorEastAsia" w:hAnsiTheme="majorHAnsi" w:cstheme="majorBidi"/>
      <w:color w:val="2E74B5" w:themeColor="accent1" w:themeShade="BF"/>
      <w:sz w:val="32"/>
      <w:szCs w:val="32"/>
      <w:lang w:eastAsia="en-GB"/>
    </w:rPr>
  </w:style>
  <w:style w:type="paragraph" w:styleId="BalloonText">
    <w:name w:val="Balloon Text"/>
    <w:basedOn w:val="Normal"/>
    <w:link w:val="BalloonTextChar"/>
    <w:uiPriority w:val="99"/>
    <w:semiHidden/>
    <w:unhideWhenUsed/>
    <w:rsid w:val="003E6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5BF"/>
    <w:rPr>
      <w:rFonts w:ascii="Segoe UI" w:eastAsia="Calibri" w:hAnsi="Segoe UI" w:cs="Segoe UI"/>
      <w:sz w:val="18"/>
      <w:szCs w:val="18"/>
      <w:lang w:eastAsia="en-GB"/>
    </w:rPr>
  </w:style>
  <w:style w:type="paragraph" w:styleId="Header">
    <w:name w:val="header"/>
    <w:basedOn w:val="Normal"/>
    <w:link w:val="HeaderChar"/>
    <w:uiPriority w:val="99"/>
    <w:unhideWhenUsed/>
    <w:rsid w:val="00725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60E"/>
    <w:rPr>
      <w:rFonts w:ascii="Arial" w:eastAsia="Calibri" w:hAnsi="Arial" w:cs="Arial"/>
      <w:sz w:val="24"/>
      <w:szCs w:val="24"/>
      <w:lang w:eastAsia="en-GB"/>
    </w:rPr>
  </w:style>
  <w:style w:type="paragraph" w:styleId="Footer">
    <w:name w:val="footer"/>
    <w:basedOn w:val="Normal"/>
    <w:link w:val="FooterChar"/>
    <w:uiPriority w:val="99"/>
    <w:unhideWhenUsed/>
    <w:rsid w:val="00725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60E"/>
    <w:rPr>
      <w:rFonts w:ascii="Arial" w:eastAsia="Calibri" w:hAnsi="Arial" w:cs="Arial"/>
      <w:sz w:val="24"/>
      <w:szCs w:val="24"/>
      <w:lang w:eastAsia="en-GB"/>
    </w:rPr>
  </w:style>
  <w:style w:type="paragraph" w:customStyle="1" w:styleId="Default">
    <w:name w:val="Default"/>
    <w:rsid w:val="00E40902"/>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NoSpacing">
    <w:name w:val="No Spacing"/>
    <w:uiPriority w:val="1"/>
    <w:qFormat/>
    <w:rsid w:val="00E40902"/>
    <w:pPr>
      <w:spacing w:after="0" w:line="240" w:lineRule="auto"/>
    </w:pPr>
    <w:rPr>
      <w:rFonts w:ascii="Calibri" w:eastAsia="Calibri" w:hAnsi="Calibri" w:cs="Times New Roman"/>
    </w:rPr>
  </w:style>
  <w:style w:type="paragraph" w:styleId="ListParagraph">
    <w:name w:val="List Paragraph"/>
    <w:basedOn w:val="Normal"/>
    <w:uiPriority w:val="34"/>
    <w:qFormat/>
    <w:rsid w:val="003C02B8"/>
    <w:pPr>
      <w:ind w:left="720"/>
      <w:contextualSpacing/>
    </w:pPr>
  </w:style>
  <w:style w:type="paragraph" w:customStyle="1" w:styleId="imprintuniqueid">
    <w:name w:val="imprintuniqueid"/>
    <w:basedOn w:val="Normal"/>
    <w:uiPriority w:val="99"/>
    <w:rsid w:val="000776F3"/>
    <w:pPr>
      <w:spacing w:before="100" w:beforeAutospacing="1" w:after="100" w:afterAutospacing="1" w:line="240" w:lineRule="auto"/>
    </w:pPr>
    <w:rPr>
      <w:rFonts w:ascii="Times New Roman" w:eastAsiaTheme="minorHAnsi" w:hAnsi="Times New Roman" w:cs="Times New Roman"/>
    </w:rPr>
  </w:style>
  <w:style w:type="character" w:styleId="UnresolvedMention">
    <w:name w:val="Unresolved Mention"/>
    <w:basedOn w:val="DefaultParagraphFont"/>
    <w:uiPriority w:val="99"/>
    <w:semiHidden/>
    <w:unhideWhenUsed/>
    <w:rsid w:val="00951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5894">
      <w:bodyDiv w:val="1"/>
      <w:marLeft w:val="0"/>
      <w:marRight w:val="0"/>
      <w:marTop w:val="0"/>
      <w:marBottom w:val="0"/>
      <w:divBdr>
        <w:top w:val="none" w:sz="0" w:space="0" w:color="auto"/>
        <w:left w:val="none" w:sz="0" w:space="0" w:color="auto"/>
        <w:bottom w:val="none" w:sz="0" w:space="0" w:color="auto"/>
        <w:right w:val="none" w:sz="0" w:space="0" w:color="auto"/>
      </w:divBdr>
    </w:div>
    <w:div w:id="74059138">
      <w:bodyDiv w:val="1"/>
      <w:marLeft w:val="0"/>
      <w:marRight w:val="0"/>
      <w:marTop w:val="0"/>
      <w:marBottom w:val="0"/>
      <w:divBdr>
        <w:top w:val="none" w:sz="0" w:space="0" w:color="auto"/>
        <w:left w:val="none" w:sz="0" w:space="0" w:color="auto"/>
        <w:bottom w:val="none" w:sz="0" w:space="0" w:color="auto"/>
        <w:right w:val="none" w:sz="0" w:space="0" w:color="auto"/>
      </w:divBdr>
    </w:div>
    <w:div w:id="486479048">
      <w:bodyDiv w:val="1"/>
      <w:marLeft w:val="0"/>
      <w:marRight w:val="0"/>
      <w:marTop w:val="0"/>
      <w:marBottom w:val="0"/>
      <w:divBdr>
        <w:top w:val="none" w:sz="0" w:space="0" w:color="auto"/>
        <w:left w:val="none" w:sz="0" w:space="0" w:color="auto"/>
        <w:bottom w:val="none" w:sz="0" w:space="0" w:color="auto"/>
        <w:right w:val="none" w:sz="0" w:space="0" w:color="auto"/>
      </w:divBdr>
    </w:div>
    <w:div w:id="596256757">
      <w:bodyDiv w:val="1"/>
      <w:marLeft w:val="0"/>
      <w:marRight w:val="0"/>
      <w:marTop w:val="0"/>
      <w:marBottom w:val="0"/>
      <w:divBdr>
        <w:top w:val="none" w:sz="0" w:space="0" w:color="auto"/>
        <w:left w:val="none" w:sz="0" w:space="0" w:color="auto"/>
        <w:bottom w:val="none" w:sz="0" w:space="0" w:color="auto"/>
        <w:right w:val="none" w:sz="0" w:space="0" w:color="auto"/>
      </w:divBdr>
    </w:div>
    <w:div w:id="952328090">
      <w:bodyDiv w:val="1"/>
      <w:marLeft w:val="0"/>
      <w:marRight w:val="0"/>
      <w:marTop w:val="0"/>
      <w:marBottom w:val="0"/>
      <w:divBdr>
        <w:top w:val="none" w:sz="0" w:space="0" w:color="auto"/>
        <w:left w:val="none" w:sz="0" w:space="0" w:color="auto"/>
        <w:bottom w:val="none" w:sz="0" w:space="0" w:color="auto"/>
        <w:right w:val="none" w:sz="0" w:space="0" w:color="auto"/>
      </w:divBdr>
    </w:div>
    <w:div w:id="1232616676">
      <w:bodyDiv w:val="1"/>
      <w:marLeft w:val="0"/>
      <w:marRight w:val="0"/>
      <w:marTop w:val="0"/>
      <w:marBottom w:val="0"/>
      <w:divBdr>
        <w:top w:val="none" w:sz="0" w:space="0" w:color="auto"/>
        <w:left w:val="none" w:sz="0" w:space="0" w:color="auto"/>
        <w:bottom w:val="none" w:sz="0" w:space="0" w:color="auto"/>
        <w:right w:val="none" w:sz="0" w:space="0" w:color="auto"/>
      </w:divBdr>
    </w:div>
    <w:div w:id="1510023454">
      <w:bodyDiv w:val="1"/>
      <w:marLeft w:val="0"/>
      <w:marRight w:val="0"/>
      <w:marTop w:val="0"/>
      <w:marBottom w:val="0"/>
      <w:divBdr>
        <w:top w:val="none" w:sz="0" w:space="0" w:color="auto"/>
        <w:left w:val="none" w:sz="0" w:space="0" w:color="auto"/>
        <w:bottom w:val="none" w:sz="0" w:space="0" w:color="auto"/>
        <w:right w:val="none" w:sz="0" w:space="0" w:color="auto"/>
      </w:divBdr>
    </w:div>
    <w:div w:id="1600484876">
      <w:bodyDiv w:val="1"/>
      <w:marLeft w:val="0"/>
      <w:marRight w:val="0"/>
      <w:marTop w:val="0"/>
      <w:marBottom w:val="0"/>
      <w:divBdr>
        <w:top w:val="none" w:sz="0" w:space="0" w:color="auto"/>
        <w:left w:val="none" w:sz="0" w:space="0" w:color="auto"/>
        <w:bottom w:val="none" w:sz="0" w:space="0" w:color="auto"/>
        <w:right w:val="none" w:sz="0" w:space="0" w:color="auto"/>
      </w:divBdr>
    </w:div>
    <w:div w:id="1676301242">
      <w:bodyDiv w:val="1"/>
      <w:marLeft w:val="0"/>
      <w:marRight w:val="0"/>
      <w:marTop w:val="0"/>
      <w:marBottom w:val="0"/>
      <w:divBdr>
        <w:top w:val="none" w:sz="0" w:space="0" w:color="auto"/>
        <w:left w:val="none" w:sz="0" w:space="0" w:color="auto"/>
        <w:bottom w:val="none" w:sz="0" w:space="0" w:color="auto"/>
        <w:right w:val="none" w:sz="0" w:space="0" w:color="auto"/>
      </w:divBdr>
    </w:div>
    <w:div w:id="201965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landvs.org.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4F93E8E-B33B-7B4A-8979-B10716CC2AB5}">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381943E1F0754C8DD2F9FD97DBF83E" ma:contentTypeVersion="17" ma:contentTypeDescription="Create a new document." ma:contentTypeScope="" ma:versionID="04eeee9e397409c3cf28af10be18c700">
  <xsd:schema xmlns:xsd="http://www.w3.org/2001/XMLSchema" xmlns:xs="http://www.w3.org/2001/XMLSchema" xmlns:p="http://schemas.microsoft.com/office/2006/metadata/properties" xmlns:ns2="5bf3c957-bc80-4980-884a-d873888914d9" xmlns:ns3="6ca31513-106a-4871-9fa8-60900a8682c4" targetNamespace="http://schemas.microsoft.com/office/2006/metadata/properties" ma:root="true" ma:fieldsID="6a880ed91ca95cb47e100bb25da40ec4" ns2:_="" ns3:_="">
    <xsd:import namespace="5bf3c957-bc80-4980-884a-d873888914d9"/>
    <xsd:import namespace="6ca31513-106a-4871-9fa8-60900a8682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nlc"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3c957-bc80-4980-884a-d87388891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nlc" ma:index="20" nillable="true" ma:displayName="Person or Group" ma:list="UserInfo" ma:internalName="mnlc">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0e3d9be-52d3-4035-86f1-1530a839cc5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a31513-106a-4871-9fa8-60900a8682c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09c867f-a90f-46ce-a249-07b7897a3993}" ma:internalName="TaxCatchAll" ma:showField="CatchAllData" ma:web="6ca31513-106a-4871-9fa8-60900a8682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nlc xmlns="5bf3c957-bc80-4980-884a-d873888914d9">
      <UserInfo>
        <DisplayName/>
        <AccountId xsi:nil="true"/>
        <AccountType/>
      </UserInfo>
    </mnlc>
    <lcf76f155ced4ddcb4097134ff3c332f xmlns="5bf3c957-bc80-4980-884a-d873888914d9">
      <Terms xmlns="http://schemas.microsoft.com/office/infopath/2007/PartnerControls"/>
    </lcf76f155ced4ddcb4097134ff3c332f>
    <TaxCatchAll xmlns="6ca31513-106a-4871-9fa8-60900a8682c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F6017-74F0-46D6-819F-97D2FAB288F5}">
  <ds:schemaRefs>
    <ds:schemaRef ds:uri="http://schemas.microsoft.com/sharepoint/v3/contenttype/forms"/>
  </ds:schemaRefs>
</ds:datastoreItem>
</file>

<file path=customXml/itemProps2.xml><?xml version="1.0" encoding="utf-8"?>
<ds:datastoreItem xmlns:ds="http://schemas.openxmlformats.org/officeDocument/2006/customXml" ds:itemID="{96F419C4-1B84-46B7-9FF1-D603E465B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3c957-bc80-4980-884a-d873888914d9"/>
    <ds:schemaRef ds:uri="6ca31513-106a-4871-9fa8-60900a868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24440D-FA08-442B-864B-F284ECB62F83}">
  <ds:schemaRefs>
    <ds:schemaRef ds:uri="http://schemas.microsoft.com/office/2006/metadata/properties"/>
    <ds:schemaRef ds:uri="http://schemas.microsoft.com/office/infopath/2007/PartnerControls"/>
    <ds:schemaRef ds:uri="5bf3c957-bc80-4980-884a-d873888914d9"/>
    <ds:schemaRef ds:uri="6ca31513-106a-4871-9fa8-60900a8682c4"/>
  </ds:schemaRefs>
</ds:datastoreItem>
</file>

<file path=customXml/itemProps4.xml><?xml version="1.0" encoding="utf-8"?>
<ds:datastoreItem xmlns:ds="http://schemas.openxmlformats.org/officeDocument/2006/customXml" ds:itemID="{73DF7FD0-B188-48CC-ACD7-E45277157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619</Words>
  <Characters>3465</Characters>
  <Application>Microsoft Office Word</Application>
  <DocSecurity>0</DocSecurity>
  <Lines>108</Lines>
  <Paragraphs>48</Paragraphs>
  <ScaleCrop>false</ScaleCrop>
  <HeadingPairs>
    <vt:vector size="2" baseType="variant">
      <vt:variant>
        <vt:lpstr>Title</vt:lpstr>
      </vt:variant>
      <vt:variant>
        <vt:i4>1</vt:i4>
      </vt:variant>
    </vt:vector>
  </HeadingPairs>
  <TitlesOfParts>
    <vt:vector size="1" baseType="lpstr">
      <vt:lpstr/>
    </vt:vector>
  </TitlesOfParts>
  <Company>Torfaen County Borough Council</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Debra</dc:creator>
  <cp:keywords/>
  <dc:description/>
  <cp:lastModifiedBy>Megan Pedicini</cp:lastModifiedBy>
  <cp:revision>14</cp:revision>
  <cp:lastPrinted>2020-01-29T10:40:00Z</cp:lastPrinted>
  <dcterms:created xsi:type="dcterms:W3CDTF">2023-02-08T16:46:00Z</dcterms:created>
  <dcterms:modified xsi:type="dcterms:W3CDTF">2023-03-03T12:19:00Z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0x0101006A381943E1F0754C8DD2F9FD97DBF83E</vt:lpwstr>
  </property>
  <property fmtid="{D5CDD505-2E9C-101B-9397-08002B2CF9AE}" pid="3" name="Order">
    <vt:r8>52859100</vt:r8>
  </property>
  <property fmtid="{D5CDD505-2E9C-101B-9397-08002B2CF9AE}" pid="4" name="grammarly_documentId">
    <vt:lpwstr>documentId_4784</vt:lpwstr>
  </property>
  <property fmtid="{D5CDD505-2E9C-101B-9397-08002B2CF9AE}" pid="5" name="grammarly_documentContext">
    <vt:lpwstr>{"goals":[],"domain":"general","emotions":[],"dialect":"british"}</vt:lpwstr>
  </property>
</Properties>
</file>