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5DF5" w14:textId="36B06261" w:rsidR="00BE158B" w:rsidRPr="004E5EC5" w:rsidRDefault="004E5EC5" w:rsidP="00BE158B">
      <w:pPr>
        <w:spacing w:before="5"/>
        <w:rPr>
          <w:rFonts w:eastAsia="Times New Roman" w:cs="Calibri"/>
        </w:rPr>
      </w:pPr>
      <w:r w:rsidRPr="004E5EC5">
        <w:rPr>
          <w:rFonts w:cs="Calibri"/>
          <w:noProof/>
        </w:rPr>
        <w:drawing>
          <wp:anchor distT="0" distB="0" distL="114300" distR="114300" simplePos="0" relativeHeight="251661312" behindDoc="0" locked="0" layoutInCell="1" allowOverlap="1" wp14:anchorId="6F3018DA" wp14:editId="76F06B13">
            <wp:simplePos x="0" y="0"/>
            <wp:positionH relativeFrom="column">
              <wp:posOffset>2147521</wp:posOffset>
            </wp:positionH>
            <wp:positionV relativeFrom="paragraph">
              <wp:posOffset>894275</wp:posOffset>
            </wp:positionV>
            <wp:extent cx="1511144" cy="608330"/>
            <wp:effectExtent l="0" t="0" r="635" b="1270"/>
            <wp:wrapNone/>
            <wp:docPr id="4" name="Picture 1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 company name&#10;&#10;Description automatically generated"/>
                    <pic:cNvPicPr>
                      <a:picLocks/>
                    </pic:cNvPicPr>
                  </pic:nvPicPr>
                  <pic:blipFill rotWithShape="1">
                    <a:blip r:embed="rId5">
                      <a:extLst>
                        <a:ext uri="{28A0092B-C50C-407E-A947-70E740481C1C}">
                          <a14:useLocalDpi xmlns:a14="http://schemas.microsoft.com/office/drawing/2010/main" val="0"/>
                        </a:ext>
                      </a:extLst>
                    </a:blip>
                    <a:srcRect l="10191" t="16628" r="9554" b="19299"/>
                    <a:stretch/>
                  </pic:blipFill>
                  <pic:spPr bwMode="auto">
                    <a:xfrm>
                      <a:off x="0" y="0"/>
                      <a:ext cx="1511144" cy="608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58B" w:rsidRPr="004E5EC5">
        <w:rPr>
          <w:rFonts w:cs="Calibri"/>
          <w:noProof/>
        </w:rPr>
        <mc:AlternateContent>
          <mc:Choice Requires="wps">
            <w:drawing>
              <wp:anchor distT="45720" distB="45720" distL="114300" distR="114300" simplePos="0" relativeHeight="251659264" behindDoc="0" locked="0" layoutInCell="1" allowOverlap="1" wp14:anchorId="76540B76" wp14:editId="486B46DA">
                <wp:simplePos x="0" y="0"/>
                <wp:positionH relativeFrom="column">
                  <wp:posOffset>104042</wp:posOffset>
                </wp:positionH>
                <wp:positionV relativeFrom="paragraph">
                  <wp:posOffset>168812</wp:posOffset>
                </wp:positionV>
                <wp:extent cx="5575300" cy="565785"/>
                <wp:effectExtent l="0" t="0" r="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5300" cy="565785"/>
                        </a:xfrm>
                        <a:prstGeom prst="rect">
                          <a:avLst/>
                        </a:prstGeom>
                        <a:solidFill>
                          <a:srgbClr val="FFFFFF"/>
                        </a:solidFill>
                        <a:ln w="9525">
                          <a:solidFill>
                            <a:srgbClr val="000000"/>
                          </a:solidFill>
                          <a:miter lim="800000"/>
                          <a:headEnd/>
                          <a:tailEnd/>
                        </a:ln>
                      </wps:spPr>
                      <wps:txbx>
                        <w:txbxContent>
                          <w:p w14:paraId="4FA83F01" w14:textId="77777777" w:rsidR="00BE158B" w:rsidRPr="004E5EC5" w:rsidRDefault="00BE158B" w:rsidP="00BE158B">
                            <w:pPr>
                              <w:jc w:val="center"/>
                              <w:rPr>
                                <w:rFonts w:eastAsia="Levenim MT" w:cs="Calibri"/>
                                <w:b/>
                                <w:sz w:val="28"/>
                                <w:szCs w:val="24"/>
                              </w:rPr>
                            </w:pPr>
                            <w:r w:rsidRPr="004E5EC5">
                              <w:rPr>
                                <w:rFonts w:eastAsia="Levenim MT" w:cs="Calibri"/>
                                <w:b/>
                                <w:sz w:val="28"/>
                                <w:szCs w:val="24"/>
                              </w:rPr>
                              <w:t>Threshold DAS</w:t>
                            </w:r>
                          </w:p>
                          <w:p w14:paraId="0485F2CB" w14:textId="77777777" w:rsidR="00BE158B" w:rsidRPr="004E5EC5" w:rsidRDefault="00BE158B" w:rsidP="00BE158B">
                            <w:pPr>
                              <w:jc w:val="center"/>
                              <w:rPr>
                                <w:rFonts w:cs="Calibri"/>
                                <w:b/>
                                <w:sz w:val="24"/>
                              </w:rPr>
                            </w:pPr>
                            <w:r w:rsidRPr="004E5EC5">
                              <w:rPr>
                                <w:rFonts w:eastAsia="Levenim MT" w:cs="Calibri"/>
                                <w:b/>
                                <w:sz w:val="28"/>
                                <w:szCs w:val="24"/>
                              </w:rPr>
                              <w:t>Project Y – Family Mediation and Child to Parental Abuse Facilitator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40B76" id="_x0000_t202" coordsize="21600,21600" o:spt="202" path="m,l,21600r21600,l21600,xe">
                <v:stroke joinstyle="miter"/>
                <v:path gradientshapeok="t" o:connecttype="rect"/>
              </v:shapetype>
              <v:shape id="Text Box 1" o:spid="_x0000_s1026" type="#_x0000_t202" style="position:absolute;margin-left:8.2pt;margin-top:13.3pt;width:439pt;height:4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">
                <v:path arrowok="t"/>
                <v:textbox>
                  <w:txbxContent>
                    <w:p w14:paraId="4FA83F01" w14:textId="77777777" w:rsidR="00BE158B" w:rsidRPr="004E5EC5" w:rsidRDefault="00BE158B" w:rsidP="00BE158B">
                      <w:pPr>
                        <w:jc w:val="center"/>
                        <w:rPr>
                          <w:rFonts w:eastAsia="Levenim MT" w:cs="Calibri"/>
                          <w:b/>
                          <w:sz w:val="28"/>
                          <w:szCs w:val="24"/>
                        </w:rPr>
                      </w:pPr>
                      <w:r w:rsidRPr="004E5EC5">
                        <w:rPr>
                          <w:rFonts w:eastAsia="Levenim MT" w:cs="Calibri"/>
                          <w:b/>
                          <w:sz w:val="28"/>
                          <w:szCs w:val="24"/>
                        </w:rPr>
                        <w:t>Threshold DAS</w:t>
                      </w:r>
                    </w:p>
                    <w:p w14:paraId="0485F2CB" w14:textId="77777777" w:rsidR="00BE158B" w:rsidRPr="004E5EC5" w:rsidRDefault="00BE158B" w:rsidP="00BE158B">
                      <w:pPr>
                        <w:jc w:val="center"/>
                        <w:rPr>
                          <w:rFonts w:cs="Calibri"/>
                          <w:b/>
                          <w:sz w:val="24"/>
                        </w:rPr>
                      </w:pPr>
                      <w:r w:rsidRPr="004E5EC5">
                        <w:rPr>
                          <w:rFonts w:eastAsia="Levenim MT" w:cs="Calibri"/>
                          <w:b/>
                          <w:sz w:val="28"/>
                          <w:szCs w:val="24"/>
                        </w:rPr>
                        <w:t>Project Y – Family Mediation and Child to Parental Abuse Facilitator</w:t>
                      </w:r>
                    </w:p>
                  </w:txbxContent>
                </v:textbox>
                <w10:wrap type="square"/>
              </v:shape>
            </w:pict>
          </mc:Fallback>
        </mc:AlternateContent>
      </w:r>
    </w:p>
    <w:p w14:paraId="682875CA" w14:textId="248DF8D1" w:rsidR="00BE158B" w:rsidRPr="004E5EC5" w:rsidRDefault="00BE158B" w:rsidP="00BE158B">
      <w:pPr>
        <w:spacing w:before="5"/>
        <w:rPr>
          <w:rFonts w:eastAsia="Times New Roman" w:cs="Calibri"/>
        </w:rPr>
      </w:pPr>
    </w:p>
    <w:p w14:paraId="733BB4E6" w14:textId="6005F717" w:rsidR="00BE158B" w:rsidRPr="004E5EC5" w:rsidRDefault="00BE158B" w:rsidP="00BE158B">
      <w:pPr>
        <w:spacing w:before="5"/>
        <w:rPr>
          <w:rFonts w:eastAsia="Times New Roman" w:cs="Calibri"/>
        </w:rPr>
      </w:pPr>
    </w:p>
    <w:p w14:paraId="5497D8AF" w14:textId="4A6C56FF" w:rsidR="00BE158B" w:rsidRPr="004E5EC5" w:rsidRDefault="004E5EC5" w:rsidP="00BE158B">
      <w:pPr>
        <w:spacing w:before="5"/>
        <w:rPr>
          <w:rFonts w:eastAsia="Times New Roman" w:cs="Calibri"/>
        </w:rPr>
      </w:pPr>
      <w:r w:rsidRPr="004E5EC5">
        <w:rPr>
          <w:rFonts w:cs="Calibri"/>
          <w:noProof/>
          <w:lang w:eastAsia="en-GB"/>
        </w:rPr>
        <w:drawing>
          <wp:anchor distT="0" distB="0" distL="114300" distR="114300" simplePos="0" relativeHeight="251660288" behindDoc="1" locked="0" layoutInCell="1" allowOverlap="1" wp14:anchorId="28A48465" wp14:editId="543DC6C0">
            <wp:simplePos x="0" y="0"/>
            <wp:positionH relativeFrom="column">
              <wp:posOffset>-702017</wp:posOffset>
            </wp:positionH>
            <wp:positionV relativeFrom="paragraph">
              <wp:posOffset>388522</wp:posOffset>
            </wp:positionV>
            <wp:extent cx="7150100" cy="620395"/>
            <wp:effectExtent l="0" t="0" r="0" b="1905"/>
            <wp:wrapThrough wrapText="bothSides">
              <wp:wrapPolygon edited="0">
                <wp:start x="0" y="0"/>
                <wp:lineTo x="0" y="21224"/>
                <wp:lineTo x="21562" y="21224"/>
                <wp:lineTo x="21562" y="0"/>
                <wp:lineTo x="0" y="0"/>
              </wp:wrapPolygon>
            </wp:wrapThrough>
            <wp:docPr id="3" name="Picture 2" descr="Threshold DAS let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hreshold DAS letter logo"/>
                    <pic:cNvPicPr>
                      <a:picLocks/>
                    </pic:cNvPicPr>
                  </pic:nvPicPr>
                  <pic:blipFill rotWithShape="1">
                    <a:blip r:embed="rId6" cstate="print">
                      <a:extLst>
                        <a:ext uri="{28A0092B-C50C-407E-A947-70E740481C1C}">
                          <a14:useLocalDpi xmlns:a14="http://schemas.microsoft.com/office/drawing/2010/main" val="0"/>
                        </a:ext>
                      </a:extLst>
                    </a:blip>
                    <a:srcRect t="26070" b="29785"/>
                    <a:stretch/>
                  </pic:blipFill>
                  <pic:spPr bwMode="auto">
                    <a:xfrm>
                      <a:off x="0" y="0"/>
                      <a:ext cx="7150100" cy="62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09899" w14:textId="57233D07" w:rsidR="00BE158B" w:rsidRPr="004E5EC5" w:rsidRDefault="00BE158B" w:rsidP="00BE158B">
      <w:pPr>
        <w:pStyle w:val="Heading1"/>
        <w:ind w:left="228"/>
        <w:jc w:val="center"/>
        <w:rPr>
          <w:rFonts w:ascii="Calibri" w:hAnsi="Calibri" w:cs="Calibri"/>
          <w:b w:val="0"/>
          <w:bCs w:val="0"/>
          <w:sz w:val="22"/>
          <w:szCs w:val="22"/>
        </w:rPr>
      </w:pPr>
    </w:p>
    <w:p w14:paraId="74CB1C6A" w14:textId="1D06E23F" w:rsidR="00BE158B" w:rsidRPr="004E5EC5" w:rsidRDefault="00BE158B" w:rsidP="00BE158B">
      <w:pPr>
        <w:rPr>
          <w:rFonts w:eastAsia="Verdana" w:cs="Calibri"/>
          <w:b/>
          <w:bCs/>
        </w:rPr>
      </w:pPr>
    </w:p>
    <w:p w14:paraId="25D064ED" w14:textId="77777777" w:rsidR="00BE158B" w:rsidRPr="004E5EC5" w:rsidRDefault="00BE158B" w:rsidP="00BE158B">
      <w:pPr>
        <w:rPr>
          <w:rFonts w:cs="Calibri"/>
          <w:b/>
          <w:bCs/>
        </w:rPr>
      </w:pPr>
    </w:p>
    <w:p w14:paraId="4C87FDF3" w14:textId="77777777" w:rsidR="00BE158B" w:rsidRPr="004E5EC5" w:rsidRDefault="00BE158B" w:rsidP="00BE158B">
      <w:pPr>
        <w:rPr>
          <w:rFonts w:cs="Calibri"/>
          <w:b/>
          <w:bCs/>
        </w:rPr>
      </w:pPr>
    </w:p>
    <w:p w14:paraId="49CFE86F" w14:textId="46BC9AB5" w:rsidR="00BE158B" w:rsidRPr="004E5EC5" w:rsidRDefault="00BE158B" w:rsidP="00BE158B">
      <w:pPr>
        <w:rPr>
          <w:rFonts w:cs="Calibri"/>
        </w:rPr>
      </w:pPr>
      <w:r w:rsidRPr="004E5EC5">
        <w:rPr>
          <w:rFonts w:cs="Calibri"/>
          <w:b/>
          <w:bCs/>
        </w:rPr>
        <w:t>Post:</w:t>
      </w:r>
      <w:r w:rsidRPr="004E5EC5">
        <w:rPr>
          <w:rFonts w:cs="Calibri"/>
          <w:b/>
          <w:bCs/>
        </w:rPr>
        <w:tab/>
      </w:r>
      <w:r w:rsidRPr="004E5EC5">
        <w:rPr>
          <w:rFonts w:cs="Calibri"/>
        </w:rPr>
        <w:tab/>
        <w:t xml:space="preserve">     </w:t>
      </w:r>
      <w:r w:rsidRPr="004E5EC5">
        <w:rPr>
          <w:rFonts w:cs="Calibri"/>
        </w:rPr>
        <w:tab/>
      </w:r>
      <w:r w:rsidRPr="004E5EC5">
        <w:rPr>
          <w:rFonts w:eastAsia="Levenim MT" w:cs="Calibri"/>
          <w:bCs/>
        </w:rPr>
        <w:t>Mediation and Child to Parental Abuse Facilitator</w:t>
      </w:r>
    </w:p>
    <w:p w14:paraId="4814B70D" w14:textId="77777777" w:rsidR="00BE158B" w:rsidRPr="004E5EC5" w:rsidRDefault="00BE158B" w:rsidP="00BE158B">
      <w:pPr>
        <w:ind w:left="2160" w:hanging="2160"/>
        <w:rPr>
          <w:rFonts w:cs="Calibri"/>
          <w:b/>
          <w:bCs/>
        </w:rPr>
      </w:pPr>
    </w:p>
    <w:p w14:paraId="5DBF478F" w14:textId="77777777" w:rsidR="00BE158B" w:rsidRPr="004E5EC5" w:rsidRDefault="00BE158B" w:rsidP="00BE158B">
      <w:pPr>
        <w:ind w:left="2160" w:hanging="2160"/>
        <w:rPr>
          <w:rFonts w:cs="Calibri"/>
        </w:rPr>
      </w:pPr>
      <w:r w:rsidRPr="004E5EC5">
        <w:rPr>
          <w:rFonts w:cs="Calibri"/>
          <w:b/>
          <w:bCs/>
        </w:rPr>
        <w:t>Hours:</w:t>
      </w:r>
      <w:r w:rsidRPr="004E5EC5">
        <w:rPr>
          <w:rFonts w:cs="Calibri"/>
          <w:b/>
          <w:bCs/>
        </w:rPr>
        <w:tab/>
      </w:r>
      <w:r w:rsidRPr="004E5EC5">
        <w:rPr>
          <w:rFonts w:cs="Calibri"/>
        </w:rPr>
        <w:t>35 hours per week</w:t>
      </w:r>
    </w:p>
    <w:p w14:paraId="0E2930FD" w14:textId="77777777" w:rsidR="00BE158B" w:rsidRPr="004E5EC5" w:rsidRDefault="00BE158B" w:rsidP="00BE158B">
      <w:pPr>
        <w:ind w:left="2160" w:hanging="2160"/>
        <w:rPr>
          <w:rFonts w:cs="Calibri"/>
          <w:b/>
          <w:w w:val="95"/>
        </w:rPr>
      </w:pPr>
    </w:p>
    <w:p w14:paraId="5D490CEF" w14:textId="77777777" w:rsidR="00BE158B" w:rsidRPr="004E5EC5" w:rsidRDefault="00BE158B" w:rsidP="00BE158B">
      <w:pPr>
        <w:ind w:left="2160" w:hanging="2160"/>
        <w:rPr>
          <w:rFonts w:cs="Calibri"/>
          <w:b/>
          <w:w w:val="95"/>
        </w:rPr>
      </w:pPr>
      <w:r w:rsidRPr="004E5EC5">
        <w:rPr>
          <w:rFonts w:cs="Calibri"/>
          <w:b/>
          <w:bCs/>
        </w:rPr>
        <w:t>Salary:</w:t>
      </w:r>
      <w:r w:rsidRPr="004E5EC5">
        <w:rPr>
          <w:rFonts w:cs="Calibri"/>
        </w:rPr>
        <w:t xml:space="preserve"> </w:t>
      </w:r>
      <w:r w:rsidRPr="004E5EC5">
        <w:rPr>
          <w:rFonts w:cs="Calibri"/>
        </w:rPr>
        <w:tab/>
        <w:t>£23,114 - £24,521</w:t>
      </w:r>
    </w:p>
    <w:p w14:paraId="56822169" w14:textId="77777777" w:rsidR="00BE158B" w:rsidRPr="004E5EC5" w:rsidRDefault="00BE158B" w:rsidP="00BE158B">
      <w:pPr>
        <w:ind w:left="2160" w:hanging="2160"/>
        <w:rPr>
          <w:rFonts w:cs="Calibri"/>
          <w:b/>
          <w:w w:val="95"/>
        </w:rPr>
      </w:pPr>
    </w:p>
    <w:p w14:paraId="5948AB42" w14:textId="77777777" w:rsidR="00BE158B" w:rsidRPr="004E5EC5" w:rsidRDefault="00BE158B" w:rsidP="00BE158B">
      <w:pPr>
        <w:rPr>
          <w:rFonts w:cs="Calibri"/>
        </w:rPr>
      </w:pPr>
      <w:r w:rsidRPr="004E5EC5">
        <w:rPr>
          <w:rFonts w:cs="Calibri"/>
          <w:b/>
          <w:bCs/>
        </w:rPr>
        <w:t>Location:</w:t>
      </w:r>
      <w:r w:rsidRPr="004E5EC5">
        <w:rPr>
          <w:rFonts w:cs="Calibri"/>
        </w:rPr>
        <w:tab/>
      </w:r>
      <w:r w:rsidRPr="004E5EC5">
        <w:rPr>
          <w:rFonts w:cs="Calibri"/>
        </w:rPr>
        <w:tab/>
        <w:t>Carmarthenshire and Pembrokeshire</w:t>
      </w:r>
    </w:p>
    <w:p w14:paraId="53DEF551" w14:textId="77777777" w:rsidR="00BE158B" w:rsidRPr="004E5EC5" w:rsidRDefault="00BE158B" w:rsidP="00BE158B">
      <w:pPr>
        <w:rPr>
          <w:rFonts w:cs="Calibri"/>
        </w:rPr>
      </w:pPr>
    </w:p>
    <w:p w14:paraId="2B76054F" w14:textId="77777777" w:rsidR="00BE158B" w:rsidRPr="004E5EC5" w:rsidRDefault="00BE158B" w:rsidP="00BE158B">
      <w:pPr>
        <w:pStyle w:val="BodyText"/>
        <w:spacing w:before="62"/>
        <w:ind w:left="0" w:right="455" w:firstLine="0"/>
        <w:rPr>
          <w:rFonts w:ascii="Calibri" w:hAnsi="Calibri" w:cs="Calibri"/>
          <w:sz w:val="22"/>
          <w:szCs w:val="22"/>
        </w:rPr>
      </w:pPr>
      <w:r w:rsidRPr="004E5EC5">
        <w:rPr>
          <w:rFonts w:ascii="Calibri" w:hAnsi="Calibri" w:cs="Calibri"/>
          <w:b/>
          <w:sz w:val="22"/>
          <w:szCs w:val="22"/>
        </w:rPr>
        <w:t>Responsible to</w:t>
      </w:r>
      <w:r w:rsidRPr="004E5EC5">
        <w:rPr>
          <w:rFonts w:ascii="Calibri" w:hAnsi="Calibri" w:cs="Calibri"/>
          <w:sz w:val="22"/>
          <w:szCs w:val="22"/>
        </w:rPr>
        <w:t xml:space="preserve">: </w:t>
      </w:r>
      <w:r w:rsidRPr="004E5EC5">
        <w:rPr>
          <w:rFonts w:ascii="Calibri" w:hAnsi="Calibri" w:cs="Calibri"/>
          <w:sz w:val="22"/>
          <w:szCs w:val="22"/>
        </w:rPr>
        <w:tab/>
        <w:t>The Project Y Project Manager</w:t>
      </w:r>
    </w:p>
    <w:p w14:paraId="69B67C37" w14:textId="77777777" w:rsidR="00BE158B" w:rsidRPr="004E5EC5" w:rsidRDefault="00BE158B" w:rsidP="00BE158B">
      <w:pPr>
        <w:pStyle w:val="BodyText"/>
        <w:spacing w:before="62"/>
        <w:ind w:left="0" w:right="455" w:firstLine="0"/>
        <w:rPr>
          <w:rFonts w:ascii="Calibri" w:hAnsi="Calibri" w:cs="Calibri"/>
          <w:sz w:val="22"/>
          <w:szCs w:val="22"/>
        </w:rPr>
      </w:pPr>
    </w:p>
    <w:p w14:paraId="18C845FD" w14:textId="0481E61E" w:rsidR="00BE158B" w:rsidRPr="004E5EC5" w:rsidRDefault="00BE158B" w:rsidP="00BE158B">
      <w:pPr>
        <w:pStyle w:val="BodyText"/>
        <w:spacing w:before="62"/>
        <w:ind w:left="2160" w:right="455" w:hanging="2160"/>
        <w:rPr>
          <w:rFonts w:ascii="Calibri" w:hAnsi="Calibri" w:cs="Calibri"/>
          <w:sz w:val="22"/>
          <w:szCs w:val="22"/>
        </w:rPr>
      </w:pPr>
      <w:r w:rsidRPr="004E5EC5">
        <w:rPr>
          <w:rFonts w:ascii="Calibri" w:hAnsi="Calibri" w:cs="Calibri"/>
          <w:b/>
          <w:sz w:val="22"/>
          <w:szCs w:val="22"/>
        </w:rPr>
        <w:t xml:space="preserve">Job Purpose: </w:t>
      </w:r>
      <w:r w:rsidRPr="004E5EC5">
        <w:rPr>
          <w:rFonts w:ascii="Calibri" w:hAnsi="Calibri" w:cs="Calibri"/>
          <w:b/>
          <w:sz w:val="22"/>
          <w:szCs w:val="22"/>
        </w:rPr>
        <w:tab/>
      </w:r>
      <w:r w:rsidRPr="004E5EC5">
        <w:rPr>
          <w:rFonts w:ascii="Calibri" w:eastAsia="Times New Roman" w:hAnsi="Calibri" w:cs="Calibri"/>
          <w:sz w:val="22"/>
          <w:szCs w:val="22"/>
          <w:lang w:eastAsia="en-GB"/>
        </w:rPr>
        <w:t xml:space="preserve">Where appropriate as a family mediation facilitator you would assist young people and families to find ways of communicating with each other and discuss issues constructively. You will also be expected to provide information if required to help people make informed </w:t>
      </w:r>
      <w:r w:rsidR="004E5EC5">
        <w:rPr>
          <w:rFonts w:ascii="Calibri" w:eastAsia="Times New Roman" w:hAnsi="Calibri" w:cs="Calibri"/>
          <w:sz w:val="22"/>
          <w:szCs w:val="22"/>
          <w:lang w:eastAsia="en-GB"/>
        </w:rPr>
        <w:t>decisions</w:t>
      </w:r>
      <w:r w:rsidRPr="004E5EC5">
        <w:rPr>
          <w:rFonts w:ascii="Calibri" w:eastAsia="Times New Roman" w:hAnsi="Calibri" w:cs="Calibri"/>
          <w:sz w:val="22"/>
          <w:szCs w:val="22"/>
          <w:lang w:eastAsia="en-GB"/>
        </w:rPr>
        <w:t xml:space="preserve">. Also, the first point of call as a facilitator of </w:t>
      </w:r>
      <w:r w:rsidR="004E5EC5">
        <w:rPr>
          <w:rFonts w:ascii="Calibri" w:eastAsia="Times New Roman" w:hAnsi="Calibri" w:cs="Calibri"/>
          <w:sz w:val="22"/>
          <w:szCs w:val="22"/>
          <w:lang w:eastAsia="en-GB"/>
        </w:rPr>
        <w:t xml:space="preserve">a </w:t>
      </w:r>
      <w:r w:rsidRPr="004E5EC5">
        <w:rPr>
          <w:rFonts w:ascii="Calibri" w:eastAsia="Times New Roman" w:hAnsi="Calibri" w:cs="Calibri"/>
          <w:sz w:val="22"/>
          <w:szCs w:val="22"/>
          <w:lang w:eastAsia="en-GB"/>
        </w:rPr>
        <w:t xml:space="preserve">child to parent abuse support. </w:t>
      </w:r>
    </w:p>
    <w:p w14:paraId="5631C5FD" w14:textId="77777777" w:rsidR="00BE158B" w:rsidRPr="004E5EC5" w:rsidRDefault="00BE158B" w:rsidP="00BE158B">
      <w:pPr>
        <w:pStyle w:val="BodyText"/>
        <w:spacing w:before="62"/>
        <w:ind w:left="0" w:right="455" w:firstLine="0"/>
        <w:rPr>
          <w:rFonts w:ascii="Calibri" w:hAnsi="Calibri" w:cs="Calibri"/>
          <w:sz w:val="22"/>
          <w:szCs w:val="22"/>
        </w:rPr>
      </w:pPr>
    </w:p>
    <w:p w14:paraId="4E8554E6" w14:textId="77777777" w:rsidR="00BE158B" w:rsidRPr="004E5EC5" w:rsidRDefault="00BE158B" w:rsidP="00BE158B">
      <w:pPr>
        <w:pStyle w:val="BodyText"/>
        <w:spacing w:before="62"/>
        <w:ind w:left="0" w:right="455" w:firstLine="0"/>
        <w:rPr>
          <w:rFonts w:ascii="Calibri" w:hAnsi="Calibri" w:cs="Calibri"/>
          <w:sz w:val="22"/>
          <w:szCs w:val="22"/>
        </w:rPr>
      </w:pPr>
    </w:p>
    <w:p w14:paraId="6C16DB29" w14:textId="77777777" w:rsidR="00BE158B" w:rsidRPr="004E5EC5" w:rsidRDefault="00BE158B" w:rsidP="00BE158B">
      <w:pPr>
        <w:widowControl/>
        <w:rPr>
          <w:rFonts w:cs="Calibri"/>
          <w:b/>
          <w:bCs/>
        </w:rPr>
      </w:pPr>
      <w:r w:rsidRPr="004E5EC5">
        <w:rPr>
          <w:rFonts w:cs="Calibri"/>
          <w:b/>
          <w:bCs/>
        </w:rPr>
        <w:t>Key Responsibilities:</w:t>
      </w:r>
    </w:p>
    <w:p w14:paraId="43E2AB68" w14:textId="77777777" w:rsidR="00BE158B" w:rsidRPr="004E5EC5" w:rsidRDefault="00BE158B" w:rsidP="00BE158B">
      <w:pPr>
        <w:pStyle w:val="BodyText"/>
        <w:spacing w:before="62"/>
        <w:ind w:left="0" w:right="455" w:firstLine="0"/>
        <w:rPr>
          <w:rFonts w:ascii="Calibri" w:hAnsi="Calibri" w:cs="Calibri"/>
          <w:sz w:val="22"/>
          <w:szCs w:val="22"/>
        </w:rPr>
      </w:pPr>
    </w:p>
    <w:p w14:paraId="69D683D4"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Screening of all referrals to determine which cases are appropriate for mediation.</w:t>
      </w:r>
    </w:p>
    <w:p w14:paraId="658C4E0E"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Provide shuttle mediation and telephone mediation when appropriate.</w:t>
      </w:r>
    </w:p>
    <w:p w14:paraId="529B5A75"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Provide mediation on a 1: 1 basis and where appropriate as a family to young people and their parents.</w:t>
      </w:r>
    </w:p>
    <w:p w14:paraId="2CEA1F82"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Assist young people with safety strategies.</w:t>
      </w:r>
    </w:p>
    <w:p w14:paraId="2CC7925F"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Mediate in family conflict situations.</w:t>
      </w:r>
    </w:p>
    <w:p w14:paraId="7F471FAC"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Help to develop a pattern of communication between the family members (both immediate and extended family).</w:t>
      </w:r>
    </w:p>
    <w:p w14:paraId="66970F87"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Prepare settlement agreements.</w:t>
      </w:r>
    </w:p>
    <w:p w14:paraId="4C3BAC99"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 xml:space="preserve">Make referrals to appropriate organisations. </w:t>
      </w:r>
    </w:p>
    <w:p w14:paraId="28593B68"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Keep accurate and confidential records of discussions</w:t>
      </w:r>
    </w:p>
    <w:p w14:paraId="0248C5C0" w14:textId="77777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Delivery of support for those, where there is parental abuse at home.</w:t>
      </w:r>
    </w:p>
    <w:p w14:paraId="3CD6F65F" w14:textId="2870D096"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To deliver Threshold’s ‘Future Proof’ programme.</w:t>
      </w:r>
    </w:p>
    <w:p w14:paraId="1DB66705" w14:textId="0869C1DC"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 xml:space="preserve">To prepare reports for other agencies in line with the </w:t>
      </w:r>
      <w:r w:rsidR="004E5EC5">
        <w:rPr>
          <w:rFonts w:ascii="Calibri" w:hAnsi="Calibri" w:cs="Calibri"/>
          <w:sz w:val="22"/>
          <w:szCs w:val="22"/>
        </w:rPr>
        <w:t>programme's</w:t>
      </w:r>
      <w:r w:rsidRPr="004E5EC5">
        <w:rPr>
          <w:rFonts w:ascii="Calibri" w:hAnsi="Calibri" w:cs="Calibri"/>
          <w:sz w:val="22"/>
          <w:szCs w:val="22"/>
        </w:rPr>
        <w:t xml:space="preserve"> confidentiality </w:t>
      </w:r>
      <w:r w:rsidRPr="004E5EC5">
        <w:rPr>
          <w:rFonts w:ascii="Calibri" w:hAnsi="Calibri" w:cs="Calibri"/>
          <w:sz w:val="22"/>
          <w:szCs w:val="22"/>
        </w:rPr>
        <w:lastRenderedPageBreak/>
        <w:t>policy.</w:t>
      </w:r>
    </w:p>
    <w:p w14:paraId="1E64D508" w14:textId="75C8B921"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To provide advocacy on behalf of service users with external agencies where appropriate.</w:t>
      </w:r>
    </w:p>
    <w:p w14:paraId="30731AFB" w14:textId="77777777" w:rsidR="00BE158B" w:rsidRPr="004E5EC5" w:rsidRDefault="00BE158B" w:rsidP="00BE158B">
      <w:pPr>
        <w:pStyle w:val="BodyText"/>
        <w:spacing w:before="62"/>
        <w:ind w:left="720" w:right="455" w:firstLine="0"/>
        <w:rPr>
          <w:rFonts w:ascii="Calibri" w:hAnsi="Calibri" w:cs="Calibri"/>
          <w:sz w:val="22"/>
          <w:szCs w:val="22"/>
        </w:rPr>
      </w:pPr>
    </w:p>
    <w:p w14:paraId="572CA11B" w14:textId="566BD777"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To liaise with other agencies as appropriate, attending core group and case conferences as required.</w:t>
      </w:r>
    </w:p>
    <w:p w14:paraId="3B1EF436" w14:textId="5C3EBBEF" w:rsidR="00BE158B" w:rsidRPr="004E5EC5" w:rsidRDefault="00BE158B" w:rsidP="00BE158B">
      <w:pPr>
        <w:pStyle w:val="BodyText"/>
        <w:numPr>
          <w:ilvl w:val="0"/>
          <w:numId w:val="4"/>
        </w:numPr>
        <w:spacing w:before="62"/>
        <w:ind w:right="455"/>
        <w:rPr>
          <w:rFonts w:ascii="Calibri" w:hAnsi="Calibri" w:cs="Calibri"/>
          <w:sz w:val="22"/>
          <w:szCs w:val="22"/>
        </w:rPr>
      </w:pPr>
      <w:r w:rsidRPr="004E5EC5">
        <w:rPr>
          <w:rFonts w:ascii="Calibri" w:hAnsi="Calibri" w:cs="Calibri"/>
          <w:sz w:val="22"/>
          <w:szCs w:val="22"/>
        </w:rPr>
        <w:t xml:space="preserve">To implement actions agreed </w:t>
      </w:r>
      <w:r w:rsidR="004E5EC5">
        <w:rPr>
          <w:rFonts w:ascii="Calibri" w:hAnsi="Calibri" w:cs="Calibri"/>
          <w:sz w:val="22"/>
          <w:szCs w:val="22"/>
        </w:rPr>
        <w:t xml:space="preserve">upon </w:t>
      </w:r>
      <w:r w:rsidRPr="004E5EC5">
        <w:rPr>
          <w:rFonts w:ascii="Calibri" w:hAnsi="Calibri" w:cs="Calibri"/>
          <w:sz w:val="22"/>
          <w:szCs w:val="22"/>
        </w:rPr>
        <w:t>in risk review discussions.</w:t>
      </w:r>
    </w:p>
    <w:p w14:paraId="4C0DB07C" w14:textId="0B8FD8C1" w:rsidR="00BE158B" w:rsidRPr="004E5EC5" w:rsidRDefault="00BE158B" w:rsidP="00BE158B">
      <w:pPr>
        <w:pStyle w:val="BodyText"/>
        <w:numPr>
          <w:ilvl w:val="0"/>
          <w:numId w:val="4"/>
        </w:numPr>
        <w:spacing w:before="0" w:line="276" w:lineRule="auto"/>
        <w:ind w:left="714" w:right="455" w:hanging="357"/>
        <w:rPr>
          <w:rFonts w:ascii="Calibri" w:hAnsi="Calibri" w:cs="Calibri"/>
          <w:sz w:val="22"/>
          <w:szCs w:val="22"/>
        </w:rPr>
      </w:pPr>
      <w:r w:rsidRPr="004E5EC5">
        <w:rPr>
          <w:rFonts w:ascii="Calibri" w:hAnsi="Calibri" w:cs="Calibri"/>
          <w:sz w:val="22"/>
          <w:szCs w:val="22"/>
        </w:rPr>
        <w:t>Support and facilitate the health and well-being side of the programme</w:t>
      </w:r>
      <w:r w:rsidRPr="004E5EC5">
        <w:rPr>
          <w:rFonts w:ascii="Calibri" w:hAnsi="Calibri" w:cs="Calibri"/>
          <w:sz w:val="22"/>
          <w:szCs w:val="22"/>
        </w:rPr>
        <w:t>.</w:t>
      </w:r>
    </w:p>
    <w:p w14:paraId="7C22FF4D" w14:textId="77777777" w:rsidR="00BE158B" w:rsidRPr="004E5EC5" w:rsidRDefault="00BE158B" w:rsidP="00BE158B">
      <w:pPr>
        <w:pStyle w:val="BodyText"/>
        <w:numPr>
          <w:ilvl w:val="0"/>
          <w:numId w:val="4"/>
        </w:numPr>
        <w:spacing w:before="0" w:line="276" w:lineRule="auto"/>
        <w:ind w:left="714" w:right="455" w:hanging="357"/>
        <w:rPr>
          <w:rFonts w:ascii="Calibri" w:hAnsi="Calibri" w:cs="Calibri"/>
          <w:sz w:val="22"/>
          <w:szCs w:val="22"/>
        </w:rPr>
      </w:pPr>
      <w:r w:rsidRPr="004E5EC5">
        <w:rPr>
          <w:rFonts w:ascii="Calibri" w:hAnsi="Calibri" w:cs="Calibri"/>
          <w:sz w:val="22"/>
          <w:szCs w:val="22"/>
        </w:rPr>
        <w:t>To assist in presentations or workshops about the work.</w:t>
      </w:r>
    </w:p>
    <w:p w14:paraId="40BCC639" w14:textId="65A9339E" w:rsidR="00BE158B" w:rsidRPr="004E5EC5" w:rsidRDefault="00BE158B" w:rsidP="00BE158B">
      <w:pPr>
        <w:pStyle w:val="BodyText"/>
        <w:numPr>
          <w:ilvl w:val="0"/>
          <w:numId w:val="4"/>
        </w:numPr>
        <w:spacing w:before="0" w:line="276" w:lineRule="auto"/>
        <w:ind w:left="714" w:right="455" w:hanging="357"/>
        <w:rPr>
          <w:rFonts w:ascii="Calibri" w:hAnsi="Calibri" w:cs="Calibri"/>
          <w:sz w:val="22"/>
          <w:szCs w:val="22"/>
        </w:rPr>
      </w:pPr>
      <w:r w:rsidRPr="004E5EC5">
        <w:rPr>
          <w:rFonts w:ascii="Calibri" w:hAnsi="Calibri" w:cs="Calibri"/>
          <w:sz w:val="22"/>
          <w:szCs w:val="22"/>
        </w:rPr>
        <w:t>To attend clinical/practice</w:t>
      </w:r>
      <w:r w:rsidRPr="004E5EC5">
        <w:rPr>
          <w:rFonts w:ascii="Calibri" w:hAnsi="Calibri" w:cs="Calibri"/>
          <w:spacing w:val="-51"/>
          <w:sz w:val="22"/>
          <w:szCs w:val="22"/>
        </w:rPr>
        <w:t xml:space="preserve"> </w:t>
      </w:r>
      <w:r w:rsidRPr="004E5EC5">
        <w:rPr>
          <w:rFonts w:ascii="Calibri" w:hAnsi="Calibri" w:cs="Calibri"/>
          <w:sz w:val="22"/>
          <w:szCs w:val="22"/>
        </w:rPr>
        <w:t>supervision</w:t>
      </w:r>
      <w:r w:rsidRPr="004E5EC5">
        <w:rPr>
          <w:rFonts w:ascii="Calibri" w:hAnsi="Calibri" w:cs="Calibri"/>
          <w:sz w:val="22"/>
          <w:szCs w:val="22"/>
        </w:rPr>
        <w:t>.</w:t>
      </w:r>
    </w:p>
    <w:p w14:paraId="0D40FE39" w14:textId="7E6961A2" w:rsidR="00BE158B" w:rsidRPr="004E5EC5" w:rsidRDefault="00BE158B" w:rsidP="00BE158B">
      <w:pPr>
        <w:pStyle w:val="BodyText"/>
        <w:numPr>
          <w:ilvl w:val="0"/>
          <w:numId w:val="4"/>
        </w:numPr>
        <w:spacing w:before="0" w:line="276" w:lineRule="auto"/>
        <w:ind w:left="714" w:right="455" w:hanging="357"/>
        <w:rPr>
          <w:rFonts w:ascii="Calibri" w:hAnsi="Calibri" w:cs="Calibri"/>
          <w:sz w:val="22"/>
          <w:szCs w:val="22"/>
        </w:rPr>
      </w:pPr>
      <w:r w:rsidRPr="004E5EC5">
        <w:rPr>
          <w:rFonts w:ascii="Calibri" w:hAnsi="Calibri" w:cs="Calibri"/>
          <w:sz w:val="22"/>
          <w:szCs w:val="22"/>
        </w:rPr>
        <w:t xml:space="preserve">To </w:t>
      </w:r>
      <w:r w:rsidR="004E5EC5">
        <w:rPr>
          <w:rFonts w:ascii="Calibri" w:hAnsi="Calibri" w:cs="Calibri"/>
          <w:sz w:val="22"/>
          <w:szCs w:val="22"/>
        </w:rPr>
        <w:t>assist</w:t>
      </w:r>
      <w:r w:rsidRPr="004E5EC5">
        <w:rPr>
          <w:rFonts w:ascii="Calibri" w:hAnsi="Calibri" w:cs="Calibri"/>
          <w:sz w:val="22"/>
          <w:szCs w:val="22"/>
        </w:rPr>
        <w:t xml:space="preserve"> in producing statistical and other reports on work done with women to meet the </w:t>
      </w:r>
      <w:r w:rsidRPr="004E5EC5">
        <w:rPr>
          <w:rFonts w:ascii="Calibri" w:hAnsi="Calibri" w:cs="Calibri"/>
          <w:sz w:val="22"/>
          <w:szCs w:val="22"/>
        </w:rPr>
        <w:t xml:space="preserve">requirements of funders and </w:t>
      </w:r>
      <w:r w:rsidR="004E5EC5">
        <w:rPr>
          <w:rFonts w:ascii="Calibri" w:hAnsi="Calibri" w:cs="Calibri"/>
          <w:sz w:val="22"/>
          <w:szCs w:val="22"/>
        </w:rPr>
        <w:t xml:space="preserve">the </w:t>
      </w:r>
      <w:r w:rsidRPr="004E5EC5">
        <w:rPr>
          <w:rFonts w:ascii="Calibri" w:hAnsi="Calibri" w:cs="Calibri"/>
          <w:sz w:val="22"/>
          <w:szCs w:val="22"/>
        </w:rPr>
        <w:t>Board of Trustees.</w:t>
      </w:r>
    </w:p>
    <w:p w14:paraId="11657C3E" w14:textId="77777777" w:rsidR="00BE158B" w:rsidRPr="004E5EC5" w:rsidRDefault="00BE158B" w:rsidP="00BE158B">
      <w:pPr>
        <w:pStyle w:val="BodyText"/>
        <w:numPr>
          <w:ilvl w:val="0"/>
          <w:numId w:val="4"/>
        </w:numPr>
        <w:spacing w:before="0" w:line="276" w:lineRule="auto"/>
        <w:ind w:left="714" w:right="184" w:hanging="357"/>
        <w:rPr>
          <w:rFonts w:ascii="Calibri" w:hAnsi="Calibri" w:cs="Calibri"/>
          <w:sz w:val="22"/>
          <w:szCs w:val="22"/>
        </w:rPr>
      </w:pPr>
      <w:r w:rsidRPr="004E5EC5">
        <w:rPr>
          <w:rFonts w:ascii="Calibri" w:hAnsi="Calibri" w:cs="Calibri"/>
          <w:sz w:val="22"/>
          <w:szCs w:val="22"/>
        </w:rPr>
        <w:t xml:space="preserve">To provide mediation on a Saturday and one evening a week. </w:t>
      </w:r>
    </w:p>
    <w:p w14:paraId="7D5C1E74" w14:textId="77777777" w:rsidR="00BE158B" w:rsidRPr="004E5EC5" w:rsidRDefault="00BE158B" w:rsidP="00BE158B">
      <w:pPr>
        <w:pStyle w:val="BodyText"/>
        <w:spacing w:before="0" w:line="276" w:lineRule="auto"/>
        <w:ind w:right="184"/>
        <w:rPr>
          <w:rFonts w:ascii="Calibri" w:hAnsi="Calibri" w:cs="Calibri"/>
          <w:sz w:val="22"/>
          <w:szCs w:val="22"/>
        </w:rPr>
      </w:pPr>
    </w:p>
    <w:p w14:paraId="5209305D" w14:textId="17C209BC" w:rsidR="00BE158B" w:rsidRPr="004E5EC5" w:rsidRDefault="00BE158B" w:rsidP="00BE158B">
      <w:pPr>
        <w:widowControl/>
        <w:rPr>
          <w:rFonts w:cs="Calibri"/>
          <w:b/>
          <w:bCs/>
        </w:rPr>
      </w:pPr>
      <w:r w:rsidRPr="004E5EC5">
        <w:rPr>
          <w:rFonts w:cs="Calibri"/>
          <w:b/>
          <w:bCs/>
        </w:rPr>
        <w:t>Service Development:</w:t>
      </w:r>
    </w:p>
    <w:p w14:paraId="0F4A61E7" w14:textId="7FC162F3" w:rsidR="00BE158B" w:rsidRPr="004E5EC5" w:rsidRDefault="00BE158B" w:rsidP="00BE158B">
      <w:pPr>
        <w:widowControl/>
        <w:rPr>
          <w:rFonts w:cs="Calibri"/>
          <w:b/>
          <w:bCs/>
        </w:rPr>
      </w:pPr>
    </w:p>
    <w:p w14:paraId="380F9DF8" w14:textId="6E04CD3E" w:rsidR="00BE158B" w:rsidRPr="004E5EC5" w:rsidRDefault="00BE158B" w:rsidP="00BE158B">
      <w:pPr>
        <w:pStyle w:val="BodyText"/>
        <w:numPr>
          <w:ilvl w:val="0"/>
          <w:numId w:val="8"/>
        </w:numPr>
        <w:spacing w:before="0" w:line="276" w:lineRule="auto"/>
        <w:ind w:right="184"/>
        <w:rPr>
          <w:rFonts w:ascii="Calibri" w:hAnsi="Calibri" w:cs="Calibri"/>
          <w:sz w:val="22"/>
          <w:szCs w:val="22"/>
        </w:rPr>
      </w:pPr>
      <w:r w:rsidRPr="004E5EC5">
        <w:rPr>
          <w:rFonts w:ascii="Calibri" w:hAnsi="Calibri" w:cs="Calibri"/>
          <w:sz w:val="22"/>
          <w:szCs w:val="22"/>
        </w:rPr>
        <w:t xml:space="preserve">To work with other agencies in the service’s main target area to ensure the activities of Project Y </w:t>
      </w:r>
      <w:r w:rsidR="004E5EC5">
        <w:rPr>
          <w:rFonts w:ascii="Calibri" w:hAnsi="Calibri" w:cs="Calibri"/>
          <w:sz w:val="22"/>
          <w:szCs w:val="22"/>
        </w:rPr>
        <w:t>dovetail</w:t>
      </w:r>
      <w:r w:rsidRPr="004E5EC5">
        <w:rPr>
          <w:rFonts w:ascii="Calibri" w:hAnsi="Calibri" w:cs="Calibri"/>
          <w:sz w:val="22"/>
          <w:szCs w:val="22"/>
        </w:rPr>
        <w:t xml:space="preserve"> well with the range of responses to domestic abuse in the area.</w:t>
      </w:r>
    </w:p>
    <w:p w14:paraId="38FDFB0A" w14:textId="07EDF3F6" w:rsidR="00BE158B" w:rsidRPr="004E5EC5" w:rsidRDefault="00BE158B" w:rsidP="00BE158B">
      <w:pPr>
        <w:pStyle w:val="ListParagraph"/>
        <w:widowControl/>
        <w:numPr>
          <w:ilvl w:val="0"/>
          <w:numId w:val="8"/>
        </w:numPr>
        <w:rPr>
          <w:rFonts w:cs="Calibri"/>
          <w:b/>
          <w:bCs/>
        </w:rPr>
      </w:pPr>
      <w:r w:rsidRPr="004E5EC5">
        <w:rPr>
          <w:rFonts w:cs="Calibri"/>
        </w:rPr>
        <w:t>To represent the organisation at multi-agency events to ensure that the profile of the service remains high</w:t>
      </w:r>
      <w:r w:rsidRPr="004E5EC5">
        <w:rPr>
          <w:rFonts w:cs="Calibri"/>
        </w:rPr>
        <w:t>.</w:t>
      </w:r>
    </w:p>
    <w:p w14:paraId="0AF46934" w14:textId="77777777" w:rsidR="00BE158B" w:rsidRPr="004E5EC5" w:rsidRDefault="00BE158B" w:rsidP="00BE158B">
      <w:pPr>
        <w:pStyle w:val="BodyText"/>
        <w:numPr>
          <w:ilvl w:val="0"/>
          <w:numId w:val="8"/>
        </w:numPr>
        <w:spacing w:before="0" w:line="276" w:lineRule="auto"/>
        <w:ind w:right="184"/>
        <w:rPr>
          <w:rFonts w:ascii="Calibri" w:hAnsi="Calibri" w:cs="Calibri"/>
          <w:sz w:val="22"/>
          <w:szCs w:val="22"/>
        </w:rPr>
      </w:pPr>
      <w:r w:rsidRPr="004E5EC5">
        <w:rPr>
          <w:rFonts w:ascii="Calibri" w:hAnsi="Calibri" w:cs="Calibri"/>
          <w:sz w:val="22"/>
          <w:szCs w:val="22"/>
        </w:rPr>
        <w:t>To develop new approaches to service delivery to ensure that the service remains current and valued.</w:t>
      </w:r>
    </w:p>
    <w:p w14:paraId="4EB4D8F7" w14:textId="074CABFA" w:rsidR="00BE158B" w:rsidRPr="004E5EC5" w:rsidRDefault="00BE158B" w:rsidP="00BE158B">
      <w:pPr>
        <w:pStyle w:val="ListParagraph"/>
        <w:widowControl/>
        <w:numPr>
          <w:ilvl w:val="0"/>
          <w:numId w:val="8"/>
        </w:numPr>
        <w:rPr>
          <w:rFonts w:cs="Calibri"/>
          <w:b/>
          <w:bCs/>
        </w:rPr>
      </w:pPr>
      <w:r w:rsidRPr="004E5EC5">
        <w:rPr>
          <w:rFonts w:cs="Calibri"/>
        </w:rPr>
        <w:t>To ensure that evaluation procedures are undertaken, and results disseminated</w:t>
      </w:r>
      <w:r w:rsidRPr="004E5EC5">
        <w:rPr>
          <w:rFonts w:cs="Calibri"/>
        </w:rPr>
        <w:t>.</w:t>
      </w:r>
    </w:p>
    <w:p w14:paraId="6DA7182B" w14:textId="20BEA776" w:rsidR="00BE158B" w:rsidRPr="004E5EC5" w:rsidRDefault="00BE158B" w:rsidP="00BE158B">
      <w:pPr>
        <w:pStyle w:val="BodyText"/>
        <w:numPr>
          <w:ilvl w:val="0"/>
          <w:numId w:val="8"/>
        </w:numPr>
        <w:spacing w:before="0" w:line="276" w:lineRule="auto"/>
        <w:ind w:right="184"/>
        <w:rPr>
          <w:rFonts w:ascii="Calibri" w:hAnsi="Calibri" w:cs="Calibri"/>
          <w:sz w:val="22"/>
          <w:szCs w:val="22"/>
        </w:rPr>
      </w:pPr>
      <w:r w:rsidRPr="004E5EC5">
        <w:rPr>
          <w:rFonts w:ascii="Calibri" w:hAnsi="Calibri" w:cs="Calibri"/>
          <w:sz w:val="22"/>
          <w:szCs w:val="22"/>
        </w:rPr>
        <w:t xml:space="preserve">To undertake any necessary </w:t>
      </w:r>
      <w:r w:rsidRPr="004E5EC5">
        <w:rPr>
          <w:rFonts w:ascii="Calibri" w:hAnsi="Calibri" w:cs="Calibri"/>
          <w:sz w:val="22"/>
          <w:szCs w:val="22"/>
        </w:rPr>
        <w:t>tasks</w:t>
      </w:r>
      <w:r w:rsidRPr="004E5EC5">
        <w:rPr>
          <w:rFonts w:ascii="Calibri" w:hAnsi="Calibri" w:cs="Calibri"/>
          <w:sz w:val="22"/>
          <w:szCs w:val="22"/>
        </w:rPr>
        <w:t xml:space="preserve"> to raise and maintain the profile and reputation of the service.</w:t>
      </w:r>
    </w:p>
    <w:p w14:paraId="236E3A3D" w14:textId="2C57770F" w:rsidR="00BE158B" w:rsidRPr="004E5EC5" w:rsidRDefault="00BE158B" w:rsidP="00BE158B">
      <w:pPr>
        <w:widowControl/>
        <w:rPr>
          <w:rFonts w:cs="Calibri"/>
          <w:b/>
          <w:bCs/>
        </w:rPr>
      </w:pPr>
    </w:p>
    <w:p w14:paraId="569591CD" w14:textId="2E6334EF" w:rsidR="00BE158B" w:rsidRPr="004E5EC5" w:rsidRDefault="00BE158B" w:rsidP="00BE158B">
      <w:pPr>
        <w:widowControl/>
        <w:rPr>
          <w:rFonts w:cs="Calibri"/>
          <w:b/>
          <w:bCs/>
        </w:rPr>
      </w:pPr>
      <w:r w:rsidRPr="004E5EC5">
        <w:rPr>
          <w:rFonts w:cs="Calibri"/>
          <w:b/>
          <w:bCs/>
        </w:rPr>
        <w:t>Other:</w:t>
      </w:r>
    </w:p>
    <w:p w14:paraId="2EF287C5" w14:textId="294F6D54" w:rsidR="00BE158B" w:rsidRPr="004E5EC5" w:rsidRDefault="00BE158B" w:rsidP="00BE158B">
      <w:pPr>
        <w:widowControl/>
        <w:rPr>
          <w:rFonts w:cs="Calibri"/>
          <w:b/>
          <w:bCs/>
        </w:rPr>
      </w:pPr>
    </w:p>
    <w:p w14:paraId="327F3EB6" w14:textId="4942B2DE" w:rsidR="00BE158B" w:rsidRPr="004E5EC5" w:rsidRDefault="00BE158B" w:rsidP="004E5EC5">
      <w:pPr>
        <w:pStyle w:val="ListParagraph"/>
        <w:widowControl/>
        <w:numPr>
          <w:ilvl w:val="0"/>
          <w:numId w:val="9"/>
        </w:numPr>
        <w:spacing w:line="276" w:lineRule="auto"/>
        <w:rPr>
          <w:rFonts w:cs="Calibri"/>
        </w:rPr>
      </w:pPr>
      <w:r w:rsidRPr="004E5EC5">
        <w:rPr>
          <w:rFonts w:cs="Calibri"/>
        </w:rPr>
        <w:t xml:space="preserve">To </w:t>
      </w:r>
      <w:r w:rsidRPr="004E5EC5">
        <w:rPr>
          <w:rFonts w:cs="Calibri"/>
        </w:rPr>
        <w:t>attend and contribute to team meetings, team facilitation and planning events that are organisation wide.</w:t>
      </w:r>
    </w:p>
    <w:p w14:paraId="7256A7D8" w14:textId="63A93A41" w:rsidR="00BE158B" w:rsidRPr="004E5EC5" w:rsidRDefault="00BE158B" w:rsidP="004E5EC5">
      <w:pPr>
        <w:pStyle w:val="ListParagraph"/>
        <w:widowControl/>
        <w:numPr>
          <w:ilvl w:val="0"/>
          <w:numId w:val="9"/>
        </w:numPr>
        <w:spacing w:line="276" w:lineRule="auto"/>
        <w:rPr>
          <w:rFonts w:cs="Calibri"/>
        </w:rPr>
      </w:pPr>
      <w:r w:rsidRPr="004E5EC5">
        <w:rPr>
          <w:rFonts w:cs="Calibri"/>
        </w:rPr>
        <w:t xml:space="preserve">To conduct all work in a </w:t>
      </w:r>
      <w:r w:rsidR="004E5EC5">
        <w:rPr>
          <w:rFonts w:cs="Calibri"/>
        </w:rPr>
        <w:t>way</w:t>
      </w:r>
      <w:r w:rsidRPr="004E5EC5">
        <w:rPr>
          <w:rFonts w:cs="Calibri"/>
        </w:rPr>
        <w:t xml:space="preserve"> that reflects the aims and principles of Threshold’s policies on Equal opportunities and confidentiality.</w:t>
      </w:r>
    </w:p>
    <w:p w14:paraId="5C2ED465" w14:textId="65B4A0FD" w:rsidR="00BE158B" w:rsidRPr="004E5EC5" w:rsidRDefault="004E5EC5" w:rsidP="004E5EC5">
      <w:pPr>
        <w:pStyle w:val="ListParagraph"/>
        <w:widowControl/>
        <w:numPr>
          <w:ilvl w:val="0"/>
          <w:numId w:val="9"/>
        </w:numPr>
        <w:spacing w:line="276" w:lineRule="auto"/>
        <w:rPr>
          <w:rFonts w:cs="Calibri"/>
        </w:rPr>
      </w:pPr>
      <w:r>
        <w:rPr>
          <w:rFonts w:cs="Calibri"/>
        </w:rPr>
        <w:t>Attend</w:t>
      </w:r>
      <w:r w:rsidR="00BE158B" w:rsidRPr="004E5EC5">
        <w:rPr>
          <w:rFonts w:cs="Calibri"/>
        </w:rPr>
        <w:t xml:space="preserve"> line management sessions as requested and provide information on client wo</w:t>
      </w:r>
      <w:r w:rsidRPr="004E5EC5">
        <w:rPr>
          <w:rFonts w:cs="Calibri"/>
        </w:rPr>
        <w:t>rk</w:t>
      </w:r>
      <w:r w:rsidR="00BE158B" w:rsidRPr="004E5EC5">
        <w:rPr>
          <w:rFonts w:cs="Calibri"/>
        </w:rPr>
        <w:t>, service delivery</w:t>
      </w:r>
      <w:r w:rsidRPr="004E5EC5">
        <w:rPr>
          <w:rFonts w:cs="Calibri"/>
        </w:rPr>
        <w:t xml:space="preserve"> and organisational issues to the line manager.</w:t>
      </w:r>
    </w:p>
    <w:p w14:paraId="19C7F52A" w14:textId="5D90E878" w:rsidR="004E5EC5" w:rsidRPr="004E5EC5" w:rsidRDefault="004E5EC5" w:rsidP="004E5EC5">
      <w:pPr>
        <w:pStyle w:val="ListParagraph"/>
        <w:widowControl/>
        <w:numPr>
          <w:ilvl w:val="0"/>
          <w:numId w:val="9"/>
        </w:numPr>
        <w:spacing w:line="276" w:lineRule="auto"/>
        <w:rPr>
          <w:rFonts w:cs="Calibri"/>
        </w:rPr>
      </w:pPr>
      <w:r w:rsidRPr="004E5EC5">
        <w:rPr>
          <w:rFonts w:cs="Calibri"/>
        </w:rPr>
        <w:t xml:space="preserve">To implement decisions agreed </w:t>
      </w:r>
      <w:r>
        <w:rPr>
          <w:rFonts w:cs="Calibri"/>
        </w:rPr>
        <w:t xml:space="preserve">upon </w:t>
      </w:r>
      <w:r w:rsidRPr="004E5EC5">
        <w:rPr>
          <w:rFonts w:cs="Calibri"/>
        </w:rPr>
        <w:t>in line management meetings.</w:t>
      </w:r>
    </w:p>
    <w:p w14:paraId="2AB4BAB6" w14:textId="14502DBD" w:rsidR="004E5EC5" w:rsidRPr="004E5EC5" w:rsidRDefault="004E5EC5" w:rsidP="004E5EC5">
      <w:pPr>
        <w:pStyle w:val="ListParagraph"/>
        <w:widowControl/>
        <w:numPr>
          <w:ilvl w:val="0"/>
          <w:numId w:val="9"/>
        </w:numPr>
        <w:spacing w:line="276" w:lineRule="auto"/>
        <w:rPr>
          <w:rFonts w:cs="Calibri"/>
        </w:rPr>
      </w:pPr>
      <w:r w:rsidRPr="004E5EC5">
        <w:rPr>
          <w:rFonts w:cs="Calibri"/>
        </w:rPr>
        <w:t xml:space="preserve">To participate in </w:t>
      </w:r>
      <w:r>
        <w:rPr>
          <w:rFonts w:cs="Calibri"/>
        </w:rPr>
        <w:t>developing</w:t>
      </w:r>
      <w:r w:rsidRPr="004E5EC5">
        <w:rPr>
          <w:rFonts w:cs="Calibri"/>
        </w:rPr>
        <w:t xml:space="preserve"> policy strategies and working practises by attending meetings and giving feedback as appropriate to others doing this work.</w:t>
      </w:r>
    </w:p>
    <w:p w14:paraId="1AFB488E" w14:textId="62F76B1F" w:rsidR="004E5EC5" w:rsidRPr="004E5EC5" w:rsidRDefault="004E5EC5" w:rsidP="004E5EC5">
      <w:pPr>
        <w:pStyle w:val="ListParagraph"/>
        <w:widowControl/>
        <w:numPr>
          <w:ilvl w:val="0"/>
          <w:numId w:val="9"/>
        </w:numPr>
        <w:spacing w:line="276" w:lineRule="auto"/>
        <w:rPr>
          <w:rFonts w:cs="Calibri"/>
        </w:rPr>
      </w:pPr>
      <w:r w:rsidRPr="004E5EC5">
        <w:rPr>
          <w:rFonts w:cs="Calibri"/>
        </w:rPr>
        <w:t xml:space="preserve">To assist with </w:t>
      </w:r>
      <w:r>
        <w:rPr>
          <w:rFonts w:cs="Calibri"/>
        </w:rPr>
        <w:t xml:space="preserve">the </w:t>
      </w:r>
      <w:r w:rsidRPr="004E5EC5">
        <w:rPr>
          <w:rFonts w:cs="Calibri"/>
        </w:rPr>
        <w:t>general cover of Threshold’s office, to keep up to date with domestic abuse issues and participate in relevant training as required.</w:t>
      </w:r>
    </w:p>
    <w:p w14:paraId="18E383FC" w14:textId="232A27EB" w:rsidR="004E5EC5" w:rsidRPr="004E5EC5" w:rsidRDefault="004E5EC5" w:rsidP="004E5EC5">
      <w:pPr>
        <w:pStyle w:val="ListParagraph"/>
        <w:widowControl/>
        <w:numPr>
          <w:ilvl w:val="0"/>
          <w:numId w:val="9"/>
        </w:numPr>
        <w:spacing w:line="276" w:lineRule="auto"/>
        <w:rPr>
          <w:rFonts w:cs="Calibri"/>
        </w:rPr>
      </w:pPr>
      <w:r w:rsidRPr="004E5EC5">
        <w:rPr>
          <w:rFonts w:cs="Calibri"/>
        </w:rPr>
        <w:t>To undertake other duties as reasonably requested.</w:t>
      </w:r>
    </w:p>
    <w:p w14:paraId="5909E362" w14:textId="30ADAB23" w:rsidR="004E5EC5" w:rsidRPr="004E5EC5" w:rsidRDefault="004E5EC5" w:rsidP="004E5EC5">
      <w:pPr>
        <w:pStyle w:val="ListParagraph"/>
        <w:widowControl/>
        <w:numPr>
          <w:ilvl w:val="0"/>
          <w:numId w:val="9"/>
        </w:numPr>
        <w:spacing w:line="276" w:lineRule="auto"/>
        <w:rPr>
          <w:rFonts w:cs="Calibri"/>
        </w:rPr>
      </w:pPr>
      <w:r w:rsidRPr="004E5EC5">
        <w:rPr>
          <w:rFonts w:cs="Calibri"/>
        </w:rPr>
        <w:t>An enhanced DBS check will be required for this post.</w:t>
      </w:r>
    </w:p>
    <w:p w14:paraId="507BA195" w14:textId="77777777" w:rsidR="00BE158B" w:rsidRPr="004E5EC5" w:rsidRDefault="00BE158B" w:rsidP="00BE158B">
      <w:pPr>
        <w:pStyle w:val="ListParagraph"/>
        <w:rPr>
          <w:rFonts w:eastAsia="Verdana" w:cs="Calibri"/>
        </w:rPr>
      </w:pPr>
    </w:p>
    <w:p w14:paraId="68B85856" w14:textId="77777777" w:rsidR="004E5EC5" w:rsidRPr="004E5EC5" w:rsidRDefault="004E5EC5" w:rsidP="00BE158B">
      <w:pPr>
        <w:pStyle w:val="BodyText"/>
        <w:tabs>
          <w:tab w:val="left" w:pos="567"/>
        </w:tabs>
        <w:spacing w:before="8" w:line="276" w:lineRule="auto"/>
        <w:ind w:left="567" w:hanging="567"/>
        <w:rPr>
          <w:rFonts w:ascii="Calibri" w:hAnsi="Calibri" w:cs="Calibri"/>
          <w:b/>
          <w:bCs/>
          <w:sz w:val="22"/>
          <w:szCs w:val="22"/>
        </w:rPr>
      </w:pPr>
    </w:p>
    <w:p w14:paraId="095B44D9" w14:textId="77777777" w:rsidR="004E5EC5" w:rsidRPr="004E5EC5" w:rsidRDefault="004E5EC5" w:rsidP="00BE158B">
      <w:pPr>
        <w:pStyle w:val="BodyText"/>
        <w:tabs>
          <w:tab w:val="left" w:pos="567"/>
        </w:tabs>
        <w:spacing w:before="8" w:line="276" w:lineRule="auto"/>
        <w:ind w:left="567" w:hanging="567"/>
        <w:rPr>
          <w:rFonts w:ascii="Calibri" w:hAnsi="Calibri" w:cs="Calibri"/>
          <w:b/>
          <w:bCs/>
          <w:sz w:val="22"/>
          <w:szCs w:val="22"/>
        </w:rPr>
      </w:pPr>
    </w:p>
    <w:p w14:paraId="257072DC" w14:textId="77777777" w:rsidR="004E5EC5" w:rsidRPr="004E5EC5" w:rsidRDefault="004E5EC5" w:rsidP="00BE158B">
      <w:pPr>
        <w:pStyle w:val="BodyText"/>
        <w:tabs>
          <w:tab w:val="left" w:pos="567"/>
        </w:tabs>
        <w:spacing w:before="8" w:line="276" w:lineRule="auto"/>
        <w:ind w:left="567" w:hanging="567"/>
        <w:rPr>
          <w:rFonts w:ascii="Calibri" w:hAnsi="Calibri" w:cs="Calibri"/>
          <w:b/>
          <w:bCs/>
          <w:sz w:val="22"/>
          <w:szCs w:val="22"/>
        </w:rPr>
      </w:pPr>
    </w:p>
    <w:p w14:paraId="31F2BEC0" w14:textId="1C56CADE" w:rsidR="00BE158B" w:rsidRPr="004E5EC5" w:rsidRDefault="00BE158B" w:rsidP="004E5EC5">
      <w:pPr>
        <w:pStyle w:val="BodyText"/>
        <w:tabs>
          <w:tab w:val="left" w:pos="567"/>
        </w:tabs>
        <w:spacing w:before="8" w:line="276" w:lineRule="auto"/>
        <w:ind w:left="0" w:firstLine="0"/>
        <w:rPr>
          <w:rFonts w:ascii="Calibri" w:hAnsi="Calibri" w:cs="Calibri"/>
          <w:b/>
          <w:bCs/>
          <w:sz w:val="22"/>
          <w:szCs w:val="22"/>
        </w:rPr>
      </w:pPr>
      <w:r w:rsidRPr="004E5EC5">
        <w:rPr>
          <w:rFonts w:ascii="Calibri" w:hAnsi="Calibri" w:cs="Calibri"/>
          <w:b/>
          <w:bCs/>
          <w:sz w:val="22"/>
          <w:szCs w:val="22"/>
        </w:rPr>
        <w:t xml:space="preserve">Important </w:t>
      </w:r>
    </w:p>
    <w:p w14:paraId="569707F9" w14:textId="55F6AA4F" w:rsidR="00BE158B" w:rsidRPr="004E5EC5" w:rsidRDefault="00BE158B" w:rsidP="004E5EC5">
      <w:pPr>
        <w:pStyle w:val="BodyText"/>
        <w:tabs>
          <w:tab w:val="left" w:pos="567"/>
        </w:tabs>
        <w:spacing w:before="8" w:line="276" w:lineRule="auto"/>
        <w:ind w:left="0" w:firstLine="0"/>
        <w:rPr>
          <w:rFonts w:ascii="Calibri" w:hAnsi="Calibri" w:cs="Calibri"/>
          <w:sz w:val="22"/>
          <w:szCs w:val="22"/>
        </w:rPr>
      </w:pPr>
      <w:r w:rsidRPr="004E5EC5">
        <w:rPr>
          <w:rFonts w:ascii="Calibri" w:hAnsi="Calibri" w:cs="Calibri"/>
          <w:sz w:val="22"/>
          <w:szCs w:val="22"/>
        </w:rPr>
        <w:t>The job description is indicative of the range of current duties and responsibilities of</w:t>
      </w:r>
      <w:r w:rsidR="004E5EC5" w:rsidRPr="004E5EC5">
        <w:rPr>
          <w:rFonts w:ascii="Calibri" w:hAnsi="Calibri" w:cs="Calibri"/>
          <w:sz w:val="22"/>
          <w:szCs w:val="22"/>
        </w:rPr>
        <w:t xml:space="preserve"> t</w:t>
      </w:r>
      <w:r w:rsidRPr="004E5EC5">
        <w:rPr>
          <w:rFonts w:ascii="Calibri" w:hAnsi="Calibri" w:cs="Calibri"/>
          <w:sz w:val="22"/>
          <w:szCs w:val="22"/>
        </w:rPr>
        <w:t xml:space="preserve">he post: however, the list is not exhaustive the duties are flexible to suit the needs of the project. </w:t>
      </w:r>
      <w:r w:rsidR="004E5EC5">
        <w:rPr>
          <w:rFonts w:ascii="Calibri" w:hAnsi="Calibri" w:cs="Calibri"/>
          <w:sz w:val="22"/>
          <w:szCs w:val="22"/>
        </w:rPr>
        <w:t>The duties will inevitably</w:t>
      </w:r>
      <w:r w:rsidRPr="004E5EC5">
        <w:rPr>
          <w:rFonts w:ascii="Calibri" w:hAnsi="Calibri" w:cs="Calibri"/>
          <w:sz w:val="22"/>
          <w:szCs w:val="22"/>
        </w:rPr>
        <w:t xml:space="preserve"> change as the role develops, and is essential</w:t>
      </w:r>
      <w:r w:rsidR="004E5EC5">
        <w:rPr>
          <w:rFonts w:ascii="Calibri" w:hAnsi="Calibri" w:cs="Calibri"/>
          <w:sz w:val="22"/>
          <w:szCs w:val="22"/>
        </w:rPr>
        <w:t>,</w:t>
      </w:r>
      <w:r w:rsidRPr="004E5EC5">
        <w:rPr>
          <w:rFonts w:ascii="Calibri" w:hAnsi="Calibri" w:cs="Calibri"/>
          <w:sz w:val="22"/>
          <w:szCs w:val="22"/>
        </w:rPr>
        <w:t xml:space="preserve"> therefore, that it should be regarded </w:t>
      </w:r>
      <w:r w:rsidRPr="004E5EC5">
        <w:rPr>
          <w:rFonts w:ascii="Calibri" w:hAnsi="Calibri" w:cs="Calibri"/>
          <w:sz w:val="22"/>
          <w:szCs w:val="22"/>
        </w:rPr>
        <w:lastRenderedPageBreak/>
        <w:t>with a degree of flexibility so that changing needs of our service users can be met</w:t>
      </w:r>
      <w:r w:rsidR="004E5EC5" w:rsidRPr="004E5EC5">
        <w:rPr>
          <w:rFonts w:ascii="Calibri" w:hAnsi="Calibri" w:cs="Calibri"/>
          <w:sz w:val="22"/>
          <w:szCs w:val="22"/>
        </w:rPr>
        <w:t>.</w:t>
      </w:r>
    </w:p>
    <w:p w14:paraId="32182A01" w14:textId="77777777" w:rsidR="004E5EC5" w:rsidRPr="004E5EC5" w:rsidRDefault="004E5EC5" w:rsidP="00BE158B">
      <w:pPr>
        <w:autoSpaceDE w:val="0"/>
        <w:autoSpaceDN w:val="0"/>
        <w:adjustRightInd w:val="0"/>
        <w:jc w:val="both"/>
        <w:rPr>
          <w:rFonts w:cs="Calibri"/>
          <w:b/>
          <w:bCs/>
        </w:rPr>
      </w:pPr>
    </w:p>
    <w:p w14:paraId="5EFC543C" w14:textId="77777777" w:rsidR="004E5EC5" w:rsidRPr="004E5EC5" w:rsidRDefault="004E5EC5" w:rsidP="00BE158B">
      <w:pPr>
        <w:autoSpaceDE w:val="0"/>
        <w:autoSpaceDN w:val="0"/>
        <w:adjustRightInd w:val="0"/>
        <w:jc w:val="both"/>
        <w:rPr>
          <w:rFonts w:cs="Calibri"/>
          <w:b/>
          <w:bCs/>
        </w:rPr>
      </w:pPr>
    </w:p>
    <w:p w14:paraId="3A70CA44" w14:textId="77777777" w:rsidR="004E5EC5" w:rsidRPr="004E5EC5" w:rsidRDefault="004E5EC5" w:rsidP="00BE158B">
      <w:pPr>
        <w:autoSpaceDE w:val="0"/>
        <w:autoSpaceDN w:val="0"/>
        <w:adjustRightInd w:val="0"/>
        <w:jc w:val="both"/>
        <w:rPr>
          <w:rFonts w:cs="Calibri"/>
          <w:b/>
          <w:bCs/>
        </w:rPr>
      </w:pPr>
    </w:p>
    <w:p w14:paraId="7B19C494" w14:textId="11385DBD" w:rsidR="00BE158B" w:rsidRPr="004E5EC5" w:rsidRDefault="00BE158B" w:rsidP="00BE158B">
      <w:pPr>
        <w:autoSpaceDE w:val="0"/>
        <w:autoSpaceDN w:val="0"/>
        <w:adjustRightInd w:val="0"/>
        <w:jc w:val="both"/>
        <w:rPr>
          <w:rFonts w:cs="Calibri"/>
          <w:b/>
          <w:bCs/>
        </w:rPr>
      </w:pPr>
      <w:r w:rsidRPr="004E5EC5">
        <w:rPr>
          <w:rFonts w:cs="Calibri"/>
          <w:b/>
          <w:bCs/>
        </w:rPr>
        <w:t>Hours of work</w:t>
      </w:r>
    </w:p>
    <w:p w14:paraId="26975BE7" w14:textId="77777777" w:rsidR="00BE158B" w:rsidRPr="004E5EC5" w:rsidRDefault="00BE158B" w:rsidP="00BE158B">
      <w:pPr>
        <w:autoSpaceDE w:val="0"/>
        <w:autoSpaceDN w:val="0"/>
        <w:adjustRightInd w:val="0"/>
        <w:jc w:val="both"/>
        <w:rPr>
          <w:rFonts w:cs="Calibri"/>
          <w:u w:val="single"/>
        </w:rPr>
      </w:pPr>
    </w:p>
    <w:p w14:paraId="17AD6365" w14:textId="74CBC6B8" w:rsidR="00BE158B" w:rsidRPr="004E5EC5" w:rsidRDefault="00BE158B" w:rsidP="00BE158B">
      <w:pPr>
        <w:autoSpaceDE w:val="0"/>
        <w:autoSpaceDN w:val="0"/>
        <w:adjustRightInd w:val="0"/>
        <w:jc w:val="both"/>
        <w:rPr>
          <w:rFonts w:cs="Calibri"/>
        </w:rPr>
      </w:pPr>
      <w:r w:rsidRPr="004E5EC5">
        <w:rPr>
          <w:rFonts w:cs="Calibri"/>
        </w:rPr>
        <w:t xml:space="preserve">Workers will provide direct support and manage their caseload between the hours of </w:t>
      </w:r>
      <w:r w:rsidR="004E5EC5">
        <w:rPr>
          <w:rFonts w:cs="Calibri"/>
        </w:rPr>
        <w:t>9 am</w:t>
      </w:r>
      <w:r w:rsidRPr="004E5EC5">
        <w:rPr>
          <w:rFonts w:cs="Calibri"/>
        </w:rPr>
        <w:t xml:space="preserve"> and </w:t>
      </w:r>
      <w:r w:rsidR="004E5EC5">
        <w:rPr>
          <w:rFonts w:cs="Calibri"/>
        </w:rPr>
        <w:t>4.30 pm</w:t>
      </w:r>
      <w:r w:rsidRPr="004E5EC5">
        <w:rPr>
          <w:rFonts w:cs="Calibri"/>
        </w:rPr>
        <w:t xml:space="preserve"> throughout the week. However, you will be expected to work at least one Saturday morning a month and one evening a week. </w:t>
      </w:r>
    </w:p>
    <w:p w14:paraId="71CACF30" w14:textId="77777777" w:rsidR="00BE158B" w:rsidRPr="004E5EC5" w:rsidRDefault="00BE158B" w:rsidP="00BE158B">
      <w:pPr>
        <w:autoSpaceDE w:val="0"/>
        <w:autoSpaceDN w:val="0"/>
        <w:adjustRightInd w:val="0"/>
        <w:jc w:val="both"/>
        <w:rPr>
          <w:rFonts w:cs="Calibri"/>
          <w:u w:val="single"/>
        </w:rPr>
      </w:pPr>
    </w:p>
    <w:p w14:paraId="0C7B58CE" w14:textId="77777777" w:rsidR="00BE158B" w:rsidRPr="004E5EC5" w:rsidRDefault="00BE158B" w:rsidP="00BE158B">
      <w:pPr>
        <w:autoSpaceDE w:val="0"/>
        <w:autoSpaceDN w:val="0"/>
        <w:adjustRightInd w:val="0"/>
        <w:jc w:val="both"/>
        <w:rPr>
          <w:rFonts w:cs="Calibri"/>
          <w:b/>
          <w:bCs/>
        </w:rPr>
      </w:pPr>
      <w:r w:rsidRPr="004E5EC5">
        <w:rPr>
          <w:rFonts w:cs="Calibri"/>
          <w:b/>
          <w:bCs/>
        </w:rPr>
        <w:t>On call</w:t>
      </w:r>
    </w:p>
    <w:p w14:paraId="730A8DC1" w14:textId="5CCD867C" w:rsidR="00BE158B" w:rsidRPr="004E5EC5" w:rsidRDefault="00BE158B" w:rsidP="00BE158B">
      <w:pPr>
        <w:autoSpaceDE w:val="0"/>
        <w:autoSpaceDN w:val="0"/>
        <w:adjustRightInd w:val="0"/>
        <w:jc w:val="both"/>
        <w:rPr>
          <w:rFonts w:cs="Calibri"/>
        </w:rPr>
      </w:pPr>
      <w:r w:rsidRPr="004E5EC5">
        <w:rPr>
          <w:rFonts w:cs="Calibri"/>
        </w:rPr>
        <w:t xml:space="preserve">You will be required to take part on call as a </w:t>
      </w:r>
      <w:r w:rsidR="004E5EC5">
        <w:rPr>
          <w:rFonts w:cs="Calibri"/>
        </w:rPr>
        <w:t>backup</w:t>
      </w:r>
      <w:r w:rsidRPr="004E5EC5">
        <w:rPr>
          <w:rFonts w:cs="Calibri"/>
        </w:rPr>
        <w:t xml:space="preserve"> worker on a rota basis.</w:t>
      </w:r>
    </w:p>
    <w:p w14:paraId="76ED2AC8" w14:textId="77777777" w:rsidR="00BE158B" w:rsidRPr="004E5EC5" w:rsidRDefault="00BE158B" w:rsidP="00BE158B">
      <w:pPr>
        <w:pStyle w:val="Heading1"/>
        <w:ind w:left="0"/>
        <w:rPr>
          <w:rFonts w:ascii="Calibri" w:hAnsi="Calibri" w:cs="Calibri"/>
          <w:color w:val="17365D"/>
          <w:w w:val="85"/>
          <w:sz w:val="22"/>
          <w:szCs w:val="22"/>
        </w:rPr>
      </w:pPr>
    </w:p>
    <w:p w14:paraId="038F3CA9" w14:textId="77777777" w:rsidR="00BE158B" w:rsidRPr="004E5EC5" w:rsidRDefault="00BE158B" w:rsidP="00BE158B">
      <w:pPr>
        <w:pStyle w:val="Heading1"/>
        <w:ind w:left="0"/>
        <w:rPr>
          <w:rFonts w:ascii="Calibri" w:hAnsi="Calibri" w:cs="Calibri"/>
          <w:color w:val="000000"/>
          <w:w w:val="85"/>
          <w:sz w:val="22"/>
          <w:szCs w:val="22"/>
        </w:rPr>
      </w:pPr>
    </w:p>
    <w:p w14:paraId="761F945F" w14:textId="77777777" w:rsidR="004E5EC5" w:rsidRPr="004E5EC5" w:rsidRDefault="004E5EC5" w:rsidP="004E5EC5">
      <w:pPr>
        <w:autoSpaceDE w:val="0"/>
        <w:autoSpaceDN w:val="0"/>
        <w:adjustRightInd w:val="0"/>
        <w:jc w:val="center"/>
        <w:rPr>
          <w:rFonts w:cs="Calibri"/>
          <w:b/>
          <w:bCs/>
          <w:u w:val="single"/>
        </w:rPr>
      </w:pPr>
      <w:r w:rsidRPr="004E5EC5">
        <w:rPr>
          <w:rFonts w:cs="Calibri"/>
          <w:b/>
          <w:bCs/>
          <w:u w:val="single"/>
        </w:rPr>
        <w:t>Person Specification</w:t>
      </w:r>
    </w:p>
    <w:p w14:paraId="348C02E3" w14:textId="77777777" w:rsidR="004E5EC5" w:rsidRPr="004E5EC5" w:rsidRDefault="004E5EC5" w:rsidP="004E5EC5">
      <w:pPr>
        <w:autoSpaceDE w:val="0"/>
        <w:autoSpaceDN w:val="0"/>
        <w:adjustRightInd w:val="0"/>
        <w:jc w:val="center"/>
        <w:rPr>
          <w:rFonts w:cs="Calibri"/>
          <w:u w:val="single"/>
        </w:rPr>
      </w:pPr>
    </w:p>
    <w:p w14:paraId="7A579A66" w14:textId="77777777" w:rsidR="004E5EC5" w:rsidRPr="004E5EC5" w:rsidRDefault="004E5EC5" w:rsidP="004E5EC5">
      <w:pPr>
        <w:autoSpaceDE w:val="0"/>
        <w:autoSpaceDN w:val="0"/>
        <w:adjustRightInd w:val="0"/>
        <w:rPr>
          <w:rFonts w:cs="Calibri"/>
        </w:rPr>
      </w:pPr>
      <w:r w:rsidRPr="004E5EC5">
        <w:rPr>
          <w:rFonts w:cs="Calibri"/>
        </w:rPr>
        <w:t>This person specification states the essential experience, knowledge, skills, and attitudes that the selection panel will use to draw up a short list of applicants to be interviewed. When filling out your application form, please think carefully about how you can demonstrate that you meet each point in the person specification and give examples wherever you can. It is insufficient simply to repeat what it says in the person’s specification.</w:t>
      </w:r>
    </w:p>
    <w:p w14:paraId="0DCB3664" w14:textId="77777777" w:rsidR="004E5EC5" w:rsidRPr="004E5EC5" w:rsidRDefault="004E5EC5" w:rsidP="004E5EC5">
      <w:pPr>
        <w:widowControl/>
        <w:rPr>
          <w:rFonts w:eastAsia="Times New Roman" w:cs="Calibri"/>
          <w:b/>
        </w:rPr>
      </w:pPr>
    </w:p>
    <w:p w14:paraId="47F24D34" w14:textId="77777777" w:rsidR="004E5EC5" w:rsidRPr="004E5EC5" w:rsidRDefault="004E5EC5" w:rsidP="004E5EC5">
      <w:pPr>
        <w:widowControl/>
        <w:rPr>
          <w:rFonts w:eastAsia="Times New Roman" w:cs="Calibri"/>
          <w:b/>
        </w:rPr>
      </w:pPr>
    </w:p>
    <w:p w14:paraId="3588AA8B" w14:textId="77777777" w:rsidR="004E5EC5" w:rsidRPr="004E5EC5" w:rsidRDefault="004E5EC5" w:rsidP="004E5EC5">
      <w:pPr>
        <w:widowControl/>
        <w:rPr>
          <w:rFonts w:eastAsia="Times New Roman" w:cs="Calibri"/>
          <w:b/>
        </w:rPr>
      </w:pPr>
      <w:r w:rsidRPr="004E5EC5">
        <w:rPr>
          <w:rFonts w:eastAsia="Times New Roman" w:cs="Calibri"/>
          <w:b/>
        </w:rPr>
        <w:t>Person Specification</w:t>
      </w:r>
    </w:p>
    <w:p w14:paraId="05F0FFAD" w14:textId="77777777" w:rsidR="00BE158B" w:rsidRPr="004E5EC5" w:rsidRDefault="00BE158B" w:rsidP="00BE158B">
      <w:pPr>
        <w:widowControl/>
        <w:rPr>
          <w:rFonts w:eastAsia="Times New Roman" w:cs="Calibri"/>
        </w:rPr>
      </w:pPr>
    </w:p>
    <w:tbl>
      <w:tblPr>
        <w:tblW w:w="9464" w:type="dxa"/>
        <w:tblLayout w:type="fixed"/>
        <w:tblLook w:val="0000" w:firstRow="0" w:lastRow="0" w:firstColumn="0" w:lastColumn="0" w:noHBand="0" w:noVBand="0"/>
      </w:tblPr>
      <w:tblGrid>
        <w:gridCol w:w="2376"/>
        <w:gridCol w:w="3969"/>
        <w:gridCol w:w="3119"/>
      </w:tblGrid>
      <w:tr w:rsidR="00BE158B" w:rsidRPr="004E5EC5" w14:paraId="5BD30636" w14:textId="77777777" w:rsidTr="006314D5">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98D383D" w14:textId="77777777" w:rsidR="00BE158B" w:rsidRPr="004E5EC5" w:rsidRDefault="00BE158B" w:rsidP="006314D5">
            <w:pPr>
              <w:widowControl/>
              <w:tabs>
                <w:tab w:val="left" w:pos="1120"/>
              </w:tabs>
              <w:jc w:val="both"/>
              <w:rPr>
                <w:rFonts w:eastAsia="Times New Roman" w:cs="Calibri"/>
              </w:rPr>
            </w:pPr>
          </w:p>
        </w:tc>
        <w:tc>
          <w:tcPr>
            <w:tcW w:w="3969" w:type="dxa"/>
            <w:tcBorders>
              <w:top w:val="single" w:sz="6" w:space="0" w:color="auto"/>
              <w:left w:val="single" w:sz="6" w:space="0" w:color="auto"/>
              <w:bottom w:val="single" w:sz="6" w:space="0" w:color="auto"/>
              <w:right w:val="single" w:sz="6" w:space="0" w:color="auto"/>
            </w:tcBorders>
          </w:tcPr>
          <w:p w14:paraId="09B32BF8" w14:textId="77777777" w:rsidR="00BE158B" w:rsidRPr="004E5EC5" w:rsidRDefault="00BE158B" w:rsidP="006314D5">
            <w:pPr>
              <w:widowControl/>
              <w:tabs>
                <w:tab w:val="left" w:pos="1120"/>
              </w:tabs>
              <w:jc w:val="both"/>
              <w:rPr>
                <w:rFonts w:eastAsia="Times New Roman" w:cs="Calibri"/>
              </w:rPr>
            </w:pPr>
            <w:r w:rsidRPr="004E5EC5">
              <w:rPr>
                <w:rFonts w:eastAsia="Times New Roman" w:cs="Calibri"/>
                <w:b/>
                <w:bCs/>
              </w:rPr>
              <w:t>Essential</w:t>
            </w:r>
          </w:p>
        </w:tc>
        <w:tc>
          <w:tcPr>
            <w:tcW w:w="3119" w:type="dxa"/>
            <w:tcBorders>
              <w:top w:val="single" w:sz="6" w:space="0" w:color="auto"/>
              <w:left w:val="single" w:sz="6" w:space="0" w:color="auto"/>
              <w:bottom w:val="single" w:sz="6" w:space="0" w:color="auto"/>
              <w:right w:val="single" w:sz="6" w:space="0" w:color="auto"/>
            </w:tcBorders>
          </w:tcPr>
          <w:p w14:paraId="39AA7839" w14:textId="77777777" w:rsidR="00BE158B" w:rsidRPr="004E5EC5" w:rsidRDefault="00BE158B" w:rsidP="006314D5">
            <w:pPr>
              <w:widowControl/>
              <w:tabs>
                <w:tab w:val="left" w:pos="1120"/>
              </w:tabs>
              <w:jc w:val="both"/>
              <w:rPr>
                <w:rFonts w:eastAsia="Times New Roman" w:cs="Calibri"/>
              </w:rPr>
            </w:pPr>
            <w:r w:rsidRPr="004E5EC5">
              <w:rPr>
                <w:rFonts w:eastAsia="Times New Roman" w:cs="Calibri"/>
                <w:b/>
                <w:bCs/>
              </w:rPr>
              <w:t>Desirable</w:t>
            </w:r>
          </w:p>
        </w:tc>
      </w:tr>
      <w:tr w:rsidR="00BE158B" w:rsidRPr="004E5EC5" w14:paraId="09548601" w14:textId="77777777" w:rsidTr="006314D5">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9A227D9" w14:textId="77777777" w:rsidR="00BE158B" w:rsidRPr="004E5EC5" w:rsidRDefault="00BE158B" w:rsidP="006314D5">
            <w:pPr>
              <w:widowControl/>
              <w:tabs>
                <w:tab w:val="left" w:pos="1120"/>
              </w:tabs>
              <w:jc w:val="both"/>
              <w:rPr>
                <w:rFonts w:eastAsia="Times New Roman" w:cs="Calibri"/>
              </w:rPr>
            </w:pPr>
            <w:r w:rsidRPr="004E5EC5">
              <w:rPr>
                <w:rFonts w:eastAsia="Times New Roman" w:cs="Calibri"/>
                <w:b/>
                <w:bCs/>
              </w:rPr>
              <w:t>Education/ Qualifications</w:t>
            </w:r>
          </w:p>
        </w:tc>
        <w:tc>
          <w:tcPr>
            <w:tcW w:w="3969" w:type="dxa"/>
            <w:tcBorders>
              <w:top w:val="single" w:sz="6" w:space="0" w:color="auto"/>
              <w:left w:val="single" w:sz="6" w:space="0" w:color="auto"/>
              <w:bottom w:val="single" w:sz="6" w:space="0" w:color="auto"/>
              <w:right w:val="single" w:sz="6" w:space="0" w:color="auto"/>
            </w:tcBorders>
          </w:tcPr>
          <w:p w14:paraId="6CDF8EB0" w14:textId="53AD34CA" w:rsidR="00BE158B" w:rsidRPr="004E5EC5" w:rsidRDefault="00BE158B" w:rsidP="00BE158B">
            <w:pPr>
              <w:widowControl/>
              <w:numPr>
                <w:ilvl w:val="0"/>
                <w:numId w:val="3"/>
              </w:numPr>
              <w:tabs>
                <w:tab w:val="left" w:pos="360"/>
                <w:tab w:val="left" w:pos="1120"/>
              </w:tabs>
              <w:autoSpaceDE w:val="0"/>
              <w:autoSpaceDN w:val="0"/>
              <w:adjustRightInd w:val="0"/>
              <w:ind w:left="172" w:hanging="142"/>
              <w:rPr>
                <w:rFonts w:eastAsia="Times New Roman" w:cs="Calibri"/>
              </w:rPr>
            </w:pPr>
            <w:r w:rsidRPr="004E5EC5">
              <w:rPr>
                <w:rFonts w:eastAsia="Times New Roman" w:cs="Calibri"/>
              </w:rPr>
              <w:t xml:space="preserve"> A good Degree in </w:t>
            </w:r>
            <w:r w:rsidR="004E5EC5">
              <w:rPr>
                <w:rFonts w:eastAsia="Times New Roman" w:cs="Calibri"/>
              </w:rPr>
              <w:t xml:space="preserve">an </w:t>
            </w:r>
            <w:r w:rsidRPr="004E5EC5">
              <w:rPr>
                <w:rFonts w:eastAsia="Times New Roman" w:cs="Calibri"/>
              </w:rPr>
              <w:t>appropriate subject 2.1 or above</w:t>
            </w:r>
          </w:p>
          <w:p w14:paraId="5771F47E" w14:textId="77777777" w:rsidR="00BE158B" w:rsidRPr="004E5EC5" w:rsidRDefault="00BE158B" w:rsidP="00BE158B">
            <w:pPr>
              <w:widowControl/>
              <w:numPr>
                <w:ilvl w:val="0"/>
                <w:numId w:val="5"/>
              </w:numPr>
              <w:tabs>
                <w:tab w:val="left" w:pos="360"/>
                <w:tab w:val="left" w:pos="1120"/>
              </w:tabs>
              <w:autoSpaceDE w:val="0"/>
              <w:autoSpaceDN w:val="0"/>
              <w:adjustRightInd w:val="0"/>
              <w:ind w:left="172" w:hanging="142"/>
              <w:rPr>
                <w:rFonts w:eastAsia="Times New Roman" w:cs="Calibri"/>
              </w:rPr>
            </w:pPr>
            <w:r w:rsidRPr="004E5EC5">
              <w:rPr>
                <w:rFonts w:eastAsia="Times New Roman" w:cs="Calibri"/>
              </w:rPr>
              <w:t xml:space="preserve"> GCSE level pass in English and Maths or equivalent.</w:t>
            </w:r>
          </w:p>
          <w:p w14:paraId="49BD57AB" w14:textId="3D2EC53A" w:rsidR="00BE158B" w:rsidRPr="004E5EC5" w:rsidRDefault="00BE158B" w:rsidP="00BE158B">
            <w:pPr>
              <w:widowControl/>
              <w:numPr>
                <w:ilvl w:val="0"/>
                <w:numId w:val="5"/>
              </w:numPr>
              <w:tabs>
                <w:tab w:val="left" w:pos="360"/>
                <w:tab w:val="left" w:pos="1120"/>
              </w:tabs>
              <w:autoSpaceDE w:val="0"/>
              <w:autoSpaceDN w:val="0"/>
              <w:adjustRightInd w:val="0"/>
              <w:ind w:left="172" w:hanging="142"/>
              <w:rPr>
                <w:rFonts w:eastAsia="Times New Roman" w:cs="Calibri"/>
              </w:rPr>
            </w:pPr>
            <w:r w:rsidRPr="004E5EC5">
              <w:rPr>
                <w:rFonts w:eastAsia="Times New Roman" w:cs="Calibri"/>
              </w:rPr>
              <w:t xml:space="preserve"> 2 </w:t>
            </w:r>
            <w:proofErr w:type="spellStart"/>
            <w:r w:rsidR="004E5EC5">
              <w:rPr>
                <w:rFonts w:eastAsia="Times New Roman" w:cs="Calibri"/>
              </w:rPr>
              <w:t>years</w:t>
            </w:r>
            <w:r w:rsidRPr="004E5EC5">
              <w:rPr>
                <w:rFonts w:eastAsia="Times New Roman" w:cs="Calibri"/>
              </w:rPr>
              <w:t xml:space="preserve"> experience</w:t>
            </w:r>
            <w:proofErr w:type="spellEnd"/>
            <w:r w:rsidRPr="004E5EC5">
              <w:rPr>
                <w:rFonts w:eastAsia="Times New Roman" w:cs="Calibri"/>
              </w:rPr>
              <w:t xml:space="preserve"> of working with Children and Young People </w:t>
            </w:r>
          </w:p>
          <w:p w14:paraId="7FD92969" w14:textId="77777777" w:rsidR="00BE158B" w:rsidRPr="004E5EC5" w:rsidRDefault="00BE158B" w:rsidP="006314D5">
            <w:pPr>
              <w:widowControl/>
              <w:tabs>
                <w:tab w:val="left" w:pos="360"/>
                <w:tab w:val="left" w:pos="1120"/>
              </w:tabs>
              <w:rPr>
                <w:rFonts w:eastAsia="Times New Roman" w:cs="Calibri"/>
              </w:rPr>
            </w:pPr>
          </w:p>
        </w:tc>
        <w:tc>
          <w:tcPr>
            <w:tcW w:w="3119" w:type="dxa"/>
            <w:tcBorders>
              <w:top w:val="single" w:sz="6" w:space="0" w:color="auto"/>
              <w:left w:val="single" w:sz="6" w:space="0" w:color="auto"/>
              <w:bottom w:val="single" w:sz="6" w:space="0" w:color="auto"/>
              <w:right w:val="single" w:sz="6" w:space="0" w:color="auto"/>
            </w:tcBorders>
          </w:tcPr>
          <w:p w14:paraId="4916AFBC" w14:textId="77777777" w:rsidR="00BE158B" w:rsidRPr="004E5EC5" w:rsidRDefault="00BE158B" w:rsidP="00BE158B">
            <w:pPr>
              <w:widowControl/>
              <w:numPr>
                <w:ilvl w:val="0"/>
                <w:numId w:val="3"/>
              </w:numPr>
              <w:tabs>
                <w:tab w:val="left" w:pos="360"/>
                <w:tab w:val="left" w:pos="1120"/>
              </w:tabs>
              <w:autoSpaceDE w:val="0"/>
              <w:autoSpaceDN w:val="0"/>
              <w:adjustRightInd w:val="0"/>
              <w:ind w:left="317"/>
              <w:rPr>
                <w:rFonts w:eastAsia="Times New Roman" w:cs="Calibri"/>
              </w:rPr>
            </w:pPr>
            <w:r w:rsidRPr="004E5EC5">
              <w:rPr>
                <w:rFonts w:eastAsia="Times New Roman" w:cs="Calibri"/>
              </w:rPr>
              <w:t>A domestic abuse qualification</w:t>
            </w:r>
          </w:p>
          <w:p w14:paraId="06608C41" w14:textId="77777777" w:rsidR="00BE158B" w:rsidRPr="004E5EC5" w:rsidRDefault="00BE158B" w:rsidP="00BE158B">
            <w:pPr>
              <w:widowControl/>
              <w:numPr>
                <w:ilvl w:val="0"/>
                <w:numId w:val="3"/>
              </w:numPr>
              <w:tabs>
                <w:tab w:val="left" w:pos="360"/>
                <w:tab w:val="left" w:pos="1120"/>
              </w:tabs>
              <w:autoSpaceDE w:val="0"/>
              <w:autoSpaceDN w:val="0"/>
              <w:adjustRightInd w:val="0"/>
              <w:ind w:left="317"/>
              <w:rPr>
                <w:rFonts w:eastAsia="Times New Roman" w:cs="Calibri"/>
              </w:rPr>
            </w:pPr>
            <w:r w:rsidRPr="004E5EC5">
              <w:rPr>
                <w:rFonts w:eastAsia="Times New Roman" w:cs="Calibri"/>
              </w:rPr>
              <w:t>Mediation qualification</w:t>
            </w:r>
          </w:p>
          <w:p w14:paraId="40F13BA2" w14:textId="77777777" w:rsidR="00BE158B" w:rsidRPr="004E5EC5" w:rsidRDefault="00BE158B" w:rsidP="00BE158B">
            <w:pPr>
              <w:widowControl/>
              <w:numPr>
                <w:ilvl w:val="0"/>
                <w:numId w:val="3"/>
              </w:numPr>
              <w:tabs>
                <w:tab w:val="left" w:pos="360"/>
                <w:tab w:val="left" w:pos="1120"/>
              </w:tabs>
              <w:autoSpaceDE w:val="0"/>
              <w:autoSpaceDN w:val="0"/>
              <w:adjustRightInd w:val="0"/>
              <w:ind w:left="317"/>
              <w:rPr>
                <w:rFonts w:eastAsia="Times New Roman" w:cs="Calibri"/>
              </w:rPr>
            </w:pPr>
            <w:r w:rsidRPr="004E5EC5">
              <w:rPr>
                <w:rFonts w:eastAsia="Times New Roman" w:cs="Calibri"/>
              </w:rPr>
              <w:t xml:space="preserve">Working with children and young people in crisis  </w:t>
            </w:r>
          </w:p>
          <w:p w14:paraId="01897B2A" w14:textId="77777777" w:rsidR="00BE158B" w:rsidRPr="004E5EC5" w:rsidRDefault="00BE158B" w:rsidP="00BE158B">
            <w:pPr>
              <w:widowControl/>
              <w:numPr>
                <w:ilvl w:val="0"/>
                <w:numId w:val="3"/>
              </w:numPr>
              <w:tabs>
                <w:tab w:val="left" w:pos="360"/>
                <w:tab w:val="left" w:pos="1120"/>
              </w:tabs>
              <w:autoSpaceDE w:val="0"/>
              <w:autoSpaceDN w:val="0"/>
              <w:adjustRightInd w:val="0"/>
              <w:ind w:left="317"/>
              <w:rPr>
                <w:rFonts w:eastAsia="Times New Roman" w:cs="Calibri"/>
              </w:rPr>
            </w:pPr>
            <w:r w:rsidRPr="004E5EC5">
              <w:rPr>
                <w:rFonts w:eastAsia="Times New Roman" w:cs="Calibri"/>
              </w:rPr>
              <w:t>Experienced in report writing</w:t>
            </w:r>
          </w:p>
          <w:p w14:paraId="1246AE69" w14:textId="77777777" w:rsidR="00BE158B" w:rsidRPr="004E5EC5" w:rsidRDefault="00BE158B" w:rsidP="00BE158B">
            <w:pPr>
              <w:widowControl/>
              <w:numPr>
                <w:ilvl w:val="0"/>
                <w:numId w:val="3"/>
              </w:numPr>
              <w:tabs>
                <w:tab w:val="left" w:pos="360"/>
                <w:tab w:val="left" w:pos="1120"/>
              </w:tabs>
              <w:autoSpaceDE w:val="0"/>
              <w:autoSpaceDN w:val="0"/>
              <w:adjustRightInd w:val="0"/>
              <w:ind w:left="317"/>
              <w:rPr>
                <w:rFonts w:eastAsia="Times New Roman" w:cs="Calibri"/>
              </w:rPr>
            </w:pPr>
            <w:r w:rsidRPr="004E5EC5">
              <w:rPr>
                <w:rFonts w:eastAsia="Times New Roman" w:cs="Calibri"/>
              </w:rPr>
              <w:t xml:space="preserve">Understanding of Safeguarding  </w:t>
            </w:r>
          </w:p>
          <w:p w14:paraId="3C9DB5CE" w14:textId="77777777" w:rsidR="00BE158B" w:rsidRPr="004E5EC5" w:rsidRDefault="00BE158B" w:rsidP="006314D5">
            <w:pPr>
              <w:widowControl/>
              <w:tabs>
                <w:tab w:val="left" w:pos="360"/>
                <w:tab w:val="left" w:pos="1120"/>
              </w:tabs>
              <w:autoSpaceDE w:val="0"/>
              <w:autoSpaceDN w:val="0"/>
              <w:adjustRightInd w:val="0"/>
              <w:ind w:left="317"/>
              <w:rPr>
                <w:rFonts w:eastAsia="Times New Roman" w:cs="Calibri"/>
              </w:rPr>
            </w:pPr>
          </w:p>
        </w:tc>
      </w:tr>
      <w:tr w:rsidR="00BE158B" w:rsidRPr="004E5EC5" w14:paraId="58F68752" w14:textId="77777777" w:rsidTr="006314D5">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AA58E36" w14:textId="77777777" w:rsidR="00BE158B" w:rsidRPr="004E5EC5" w:rsidRDefault="00BE158B" w:rsidP="006314D5">
            <w:pPr>
              <w:widowControl/>
              <w:tabs>
                <w:tab w:val="left" w:pos="1120"/>
              </w:tabs>
              <w:jc w:val="both"/>
              <w:rPr>
                <w:rFonts w:eastAsia="Times New Roman" w:cs="Calibri"/>
              </w:rPr>
            </w:pPr>
            <w:r w:rsidRPr="004E5EC5">
              <w:rPr>
                <w:rFonts w:eastAsia="Times New Roman" w:cs="Calibri"/>
                <w:b/>
                <w:bCs/>
              </w:rPr>
              <w:t>Knowledge/Skills</w:t>
            </w:r>
          </w:p>
        </w:tc>
        <w:tc>
          <w:tcPr>
            <w:tcW w:w="3969" w:type="dxa"/>
            <w:tcBorders>
              <w:top w:val="single" w:sz="6" w:space="0" w:color="auto"/>
              <w:left w:val="single" w:sz="6" w:space="0" w:color="auto"/>
              <w:bottom w:val="single" w:sz="6" w:space="0" w:color="auto"/>
              <w:right w:val="single" w:sz="6" w:space="0" w:color="auto"/>
            </w:tcBorders>
          </w:tcPr>
          <w:p w14:paraId="0C4D69CA" w14:textId="465114B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Experience working as a family mediator</w:t>
            </w:r>
          </w:p>
          <w:p w14:paraId="10E01864" w14:textId="7816137E"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w:t>
            </w:r>
            <w:r w:rsidR="004E5EC5">
              <w:rPr>
                <w:rFonts w:eastAsia="Times New Roman" w:cs="Calibri"/>
              </w:rPr>
              <w:t>Working</w:t>
            </w:r>
            <w:r w:rsidRPr="004E5EC5">
              <w:rPr>
                <w:rFonts w:eastAsia="Times New Roman" w:cs="Calibri"/>
              </w:rPr>
              <w:t xml:space="preserve"> knowledge of current legislation </w:t>
            </w:r>
            <w:r w:rsidR="004E5EC5">
              <w:rPr>
                <w:rFonts w:eastAsia="Times New Roman" w:cs="Calibri"/>
              </w:rPr>
              <w:t>concerning</w:t>
            </w:r>
            <w:r w:rsidRPr="004E5EC5">
              <w:rPr>
                <w:rFonts w:eastAsia="Times New Roman" w:cs="Calibri"/>
              </w:rPr>
              <w:t xml:space="preserve"> Domestic Abuse.</w:t>
            </w:r>
          </w:p>
          <w:p w14:paraId="00147C0A"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Excellent understanding of the impact DA has on the whole family dynamics and how to respond appropriately </w:t>
            </w:r>
          </w:p>
          <w:p w14:paraId="2CE73897"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Excellent understanding of the power balance</w:t>
            </w:r>
          </w:p>
          <w:p w14:paraId="3D72D219" w14:textId="74B10352"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Experience </w:t>
            </w:r>
            <w:r w:rsidR="004E5EC5">
              <w:rPr>
                <w:rFonts w:eastAsia="Times New Roman" w:cs="Calibri"/>
              </w:rPr>
              <w:t>in</w:t>
            </w:r>
            <w:r w:rsidRPr="004E5EC5">
              <w:rPr>
                <w:rFonts w:eastAsia="Times New Roman" w:cs="Calibri"/>
              </w:rPr>
              <w:t xml:space="preserve"> managing family conflict and conflict resolution</w:t>
            </w:r>
          </w:p>
          <w:p w14:paraId="78F2D701"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Understanding of the legal system and legal options available to the family</w:t>
            </w:r>
          </w:p>
          <w:p w14:paraId="172F3DF9" w14:textId="3B51A83A"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Excellent understanding </w:t>
            </w:r>
            <w:r w:rsidR="004E5EC5">
              <w:rPr>
                <w:rFonts w:eastAsia="Times New Roman" w:cs="Calibri"/>
              </w:rPr>
              <w:t>of</w:t>
            </w:r>
            <w:r w:rsidRPr="004E5EC5">
              <w:rPr>
                <w:rFonts w:eastAsia="Times New Roman" w:cs="Calibri"/>
              </w:rPr>
              <w:t xml:space="preserve"> children protection</w:t>
            </w:r>
          </w:p>
          <w:p w14:paraId="0A692FA2"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IT skills </w:t>
            </w:r>
          </w:p>
          <w:p w14:paraId="005519D8"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Excellent oral and written communication skills.</w:t>
            </w:r>
          </w:p>
          <w:p w14:paraId="5BCD2B97"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lastRenderedPageBreak/>
              <w:t xml:space="preserve"> Presentation skills</w:t>
            </w:r>
          </w:p>
          <w:p w14:paraId="690E1B91" w14:textId="59759CE0"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Experience </w:t>
            </w:r>
            <w:r w:rsidR="004E5EC5">
              <w:rPr>
                <w:rFonts w:eastAsia="Times New Roman" w:cs="Calibri"/>
              </w:rPr>
              <w:t>in</w:t>
            </w:r>
            <w:r w:rsidRPr="004E5EC5">
              <w:rPr>
                <w:rFonts w:eastAsia="Times New Roman" w:cs="Calibri"/>
              </w:rPr>
              <w:t xml:space="preserve"> producing reports</w:t>
            </w:r>
          </w:p>
          <w:p w14:paraId="5D447E7D" w14:textId="552F00F4"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The ability to engage </w:t>
            </w:r>
            <w:r w:rsidR="004E5EC5">
              <w:rPr>
                <w:rFonts w:eastAsia="Times New Roman" w:cs="Calibri"/>
              </w:rPr>
              <w:t>hard-to-reach</w:t>
            </w:r>
            <w:r w:rsidRPr="004E5EC5">
              <w:rPr>
                <w:rFonts w:eastAsia="Times New Roman" w:cs="Calibri"/>
              </w:rPr>
              <w:t xml:space="preserve"> service users</w:t>
            </w:r>
          </w:p>
          <w:p w14:paraId="27B56212"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Ability to work to and meet deadlines. </w:t>
            </w:r>
          </w:p>
          <w:p w14:paraId="74800C26" w14:textId="77777777" w:rsidR="00BE158B" w:rsidRPr="004E5EC5" w:rsidRDefault="00BE158B" w:rsidP="00BE158B">
            <w:pPr>
              <w:widowControl/>
              <w:numPr>
                <w:ilvl w:val="0"/>
                <w:numId w:val="7"/>
              </w:numPr>
              <w:rPr>
                <w:rFonts w:eastAsia="Times New Roman" w:cs="Calibri"/>
              </w:rPr>
            </w:pPr>
            <w:r w:rsidRPr="004E5EC5">
              <w:rPr>
                <w:rFonts w:eastAsia="Times New Roman" w:cs="Calibri"/>
              </w:rPr>
              <w:t xml:space="preserve"> Ability to work as part of a team or on own initiative.</w:t>
            </w:r>
          </w:p>
          <w:p w14:paraId="6F5F162C" w14:textId="665126E1"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w:t>
            </w:r>
            <w:r w:rsidR="004E5EC5">
              <w:rPr>
                <w:rFonts w:eastAsia="Times New Roman" w:cs="Calibri"/>
              </w:rPr>
              <w:t>Forward-thinking</w:t>
            </w:r>
            <w:r w:rsidRPr="004E5EC5">
              <w:rPr>
                <w:rFonts w:eastAsia="Times New Roman" w:cs="Calibri"/>
              </w:rPr>
              <w:t>, able to anticipate requirements.</w:t>
            </w:r>
          </w:p>
          <w:p w14:paraId="2DE2864E" w14:textId="77777777"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Able to use initiative and judgement. </w:t>
            </w:r>
          </w:p>
          <w:p w14:paraId="66471C99" w14:textId="77777777"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Awareness of sensitive issues and ability to apply a high level of discretion and confidentiality.</w:t>
            </w:r>
          </w:p>
          <w:p w14:paraId="5121179C" w14:textId="77777777"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Flexible and adaptable approach to working. </w:t>
            </w:r>
          </w:p>
          <w:p w14:paraId="7D93A970" w14:textId="01A570E9"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To have a non-judgemental and non-directive attitude </w:t>
            </w:r>
            <w:r w:rsidR="004E5EC5">
              <w:rPr>
                <w:rFonts w:eastAsia="Times New Roman" w:cs="Calibri"/>
              </w:rPr>
              <w:t>towards</w:t>
            </w:r>
            <w:r w:rsidRPr="004E5EC5">
              <w:rPr>
                <w:rFonts w:eastAsia="Times New Roman" w:cs="Calibri"/>
              </w:rPr>
              <w:t xml:space="preserve"> service users.</w:t>
            </w:r>
          </w:p>
          <w:p w14:paraId="24D831DD" w14:textId="77777777"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High level of self-awareness</w:t>
            </w:r>
          </w:p>
          <w:p w14:paraId="14FDAEA6" w14:textId="42E94833"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Full clean driving license and use of </w:t>
            </w:r>
            <w:r w:rsidR="004E5EC5">
              <w:rPr>
                <w:rFonts w:eastAsia="Times New Roman" w:cs="Calibri"/>
              </w:rPr>
              <w:t xml:space="preserve">a </w:t>
            </w:r>
            <w:r w:rsidRPr="004E5EC5">
              <w:rPr>
                <w:rFonts w:eastAsia="Times New Roman" w:cs="Calibri"/>
              </w:rPr>
              <w:t>vehicle.</w:t>
            </w:r>
          </w:p>
          <w:p w14:paraId="6321D518" w14:textId="77777777"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Availability for evening weekend work.</w:t>
            </w:r>
          </w:p>
          <w:p w14:paraId="23F8DBCD" w14:textId="370E6247"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w:t>
            </w:r>
            <w:r w:rsidR="004E5EC5">
              <w:rPr>
                <w:rFonts w:eastAsia="Times New Roman" w:cs="Calibri"/>
              </w:rPr>
              <w:t>A wiliness</w:t>
            </w:r>
            <w:r w:rsidRPr="004E5EC5">
              <w:rPr>
                <w:rFonts w:eastAsia="Times New Roman" w:cs="Calibri"/>
              </w:rPr>
              <w:t xml:space="preserve"> to take part </w:t>
            </w:r>
            <w:r w:rsidR="004E5EC5">
              <w:rPr>
                <w:rFonts w:eastAsia="Times New Roman" w:cs="Calibri"/>
              </w:rPr>
              <w:t>in</w:t>
            </w:r>
            <w:r w:rsidRPr="004E5EC5">
              <w:rPr>
                <w:rFonts w:eastAsia="Times New Roman" w:cs="Calibri"/>
              </w:rPr>
              <w:t xml:space="preserve"> the on-call rota if required.</w:t>
            </w:r>
          </w:p>
          <w:p w14:paraId="1D151866" w14:textId="3DDD14DC" w:rsidR="00BE158B" w:rsidRPr="004E5EC5" w:rsidRDefault="00BE158B" w:rsidP="00BE158B">
            <w:pPr>
              <w:widowControl/>
              <w:numPr>
                <w:ilvl w:val="0"/>
                <w:numId w:val="6"/>
              </w:numPr>
              <w:tabs>
                <w:tab w:val="left" w:pos="360"/>
                <w:tab w:val="left" w:pos="1120"/>
              </w:tabs>
              <w:autoSpaceDE w:val="0"/>
              <w:autoSpaceDN w:val="0"/>
              <w:adjustRightInd w:val="0"/>
              <w:rPr>
                <w:rFonts w:eastAsia="Times New Roman" w:cs="Calibri"/>
              </w:rPr>
            </w:pPr>
            <w:r w:rsidRPr="004E5EC5">
              <w:rPr>
                <w:rFonts w:eastAsia="Times New Roman" w:cs="Calibri"/>
              </w:rPr>
              <w:t xml:space="preserve"> Willingness to take part in </w:t>
            </w:r>
            <w:r w:rsidR="004E5EC5">
              <w:rPr>
                <w:rFonts w:eastAsia="Times New Roman" w:cs="Calibri"/>
              </w:rPr>
              <w:t xml:space="preserve">the </w:t>
            </w:r>
            <w:r w:rsidRPr="004E5EC5">
              <w:rPr>
                <w:rFonts w:eastAsia="Times New Roman" w:cs="Calibri"/>
              </w:rPr>
              <w:t>training.</w:t>
            </w:r>
          </w:p>
          <w:p w14:paraId="4D55BB20" w14:textId="77777777" w:rsidR="00BE158B" w:rsidRPr="004E5EC5" w:rsidRDefault="00BE158B" w:rsidP="006314D5">
            <w:pPr>
              <w:widowControl/>
              <w:tabs>
                <w:tab w:val="left" w:pos="360"/>
                <w:tab w:val="left" w:pos="1120"/>
              </w:tabs>
              <w:autoSpaceDE w:val="0"/>
              <w:autoSpaceDN w:val="0"/>
              <w:adjustRightInd w:val="0"/>
              <w:rPr>
                <w:rFonts w:eastAsia="Times New Roman" w:cs="Calibri"/>
              </w:rPr>
            </w:pPr>
          </w:p>
        </w:tc>
        <w:tc>
          <w:tcPr>
            <w:tcW w:w="3119" w:type="dxa"/>
            <w:tcBorders>
              <w:top w:val="single" w:sz="6" w:space="0" w:color="auto"/>
              <w:left w:val="single" w:sz="6" w:space="0" w:color="auto"/>
              <w:bottom w:val="single" w:sz="6" w:space="0" w:color="auto"/>
              <w:right w:val="single" w:sz="6" w:space="0" w:color="auto"/>
            </w:tcBorders>
          </w:tcPr>
          <w:p w14:paraId="6CF88BB2" w14:textId="7E8F671C" w:rsidR="00BE158B" w:rsidRPr="004E5EC5" w:rsidRDefault="00BE158B" w:rsidP="00BE158B">
            <w:pPr>
              <w:widowControl/>
              <w:numPr>
                <w:ilvl w:val="0"/>
                <w:numId w:val="5"/>
              </w:numPr>
              <w:rPr>
                <w:rFonts w:eastAsia="Times New Roman" w:cs="Calibri"/>
              </w:rPr>
            </w:pPr>
            <w:r w:rsidRPr="004E5EC5">
              <w:rPr>
                <w:rFonts w:eastAsia="Times New Roman" w:cs="Calibri"/>
              </w:rPr>
              <w:lastRenderedPageBreak/>
              <w:t xml:space="preserve"> Experience </w:t>
            </w:r>
            <w:r w:rsidR="004E5EC5">
              <w:rPr>
                <w:rFonts w:eastAsia="Times New Roman" w:cs="Calibri"/>
              </w:rPr>
              <w:t>in</w:t>
            </w:r>
            <w:r w:rsidRPr="004E5EC5">
              <w:rPr>
                <w:rFonts w:eastAsia="Times New Roman" w:cs="Calibri"/>
              </w:rPr>
              <w:t xml:space="preserve"> liaising with other agencies, both statutory and voluntary.</w:t>
            </w:r>
          </w:p>
          <w:p w14:paraId="16141A09" w14:textId="1657A761" w:rsidR="00BE158B" w:rsidRPr="004E5EC5" w:rsidRDefault="00BE158B" w:rsidP="00BE158B">
            <w:pPr>
              <w:widowControl/>
              <w:numPr>
                <w:ilvl w:val="0"/>
                <w:numId w:val="5"/>
              </w:numPr>
              <w:rPr>
                <w:rFonts w:eastAsia="Times New Roman" w:cs="Calibri"/>
              </w:rPr>
            </w:pPr>
            <w:r w:rsidRPr="004E5EC5">
              <w:rPr>
                <w:rFonts w:eastAsia="Times New Roman" w:cs="Calibri"/>
              </w:rPr>
              <w:t xml:space="preserve"> Experience </w:t>
            </w:r>
            <w:r w:rsidR="004E5EC5">
              <w:rPr>
                <w:rFonts w:eastAsia="Times New Roman" w:cs="Calibri"/>
              </w:rPr>
              <w:t>in</w:t>
            </w:r>
            <w:r w:rsidRPr="004E5EC5">
              <w:rPr>
                <w:rFonts w:eastAsia="Times New Roman" w:cs="Calibri"/>
              </w:rPr>
              <w:t xml:space="preserve"> working with groups.</w:t>
            </w:r>
          </w:p>
          <w:p w14:paraId="1C37942D" w14:textId="3BBD0250" w:rsidR="00BE158B" w:rsidRPr="004E5EC5" w:rsidRDefault="00BE158B" w:rsidP="00BE158B">
            <w:pPr>
              <w:widowControl/>
              <w:numPr>
                <w:ilvl w:val="0"/>
                <w:numId w:val="5"/>
              </w:numPr>
              <w:rPr>
                <w:rFonts w:eastAsia="Times New Roman" w:cs="Calibri"/>
              </w:rPr>
            </w:pPr>
            <w:r w:rsidRPr="004E5EC5">
              <w:rPr>
                <w:rFonts w:eastAsia="Times New Roman" w:cs="Calibri"/>
              </w:rPr>
              <w:t xml:space="preserve"> Experience working with families in a Domestic Abuse setting</w:t>
            </w:r>
          </w:p>
          <w:p w14:paraId="1B3C5213" w14:textId="77777777" w:rsidR="00BE158B" w:rsidRPr="004E5EC5" w:rsidRDefault="00BE158B" w:rsidP="006314D5">
            <w:pPr>
              <w:widowControl/>
              <w:rPr>
                <w:rFonts w:eastAsia="Times New Roman" w:cs="Calibri"/>
              </w:rPr>
            </w:pPr>
          </w:p>
          <w:p w14:paraId="74256091" w14:textId="77777777" w:rsidR="00BE158B" w:rsidRPr="004E5EC5" w:rsidRDefault="00BE158B" w:rsidP="006314D5">
            <w:pPr>
              <w:widowControl/>
              <w:rPr>
                <w:rFonts w:eastAsia="Times New Roman" w:cs="Calibri"/>
              </w:rPr>
            </w:pPr>
          </w:p>
        </w:tc>
      </w:tr>
    </w:tbl>
    <w:p w14:paraId="3BD44500" w14:textId="77777777" w:rsidR="00856873" w:rsidRPr="004E5EC5" w:rsidRDefault="00856873">
      <w:pPr>
        <w:rPr>
          <w:rFonts w:cs="Calibri"/>
        </w:rPr>
      </w:pPr>
    </w:p>
    <w:sectPr w:rsidR="00856873" w:rsidRPr="004E5EC5" w:rsidSect="00B20E50">
      <w:footerReference w:type="even" r:id="rId7"/>
      <w:footerReference w:type="default" r:id="rId8"/>
      <w:pgSz w:w="11906" w:h="16838"/>
      <w:pgMar w:top="398" w:right="1440" w:bottom="1440" w:left="1440" w:header="345" w:footer="37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evenim MT">
    <w:panose1 w:val="02010502060101010101"/>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B2CF" w14:textId="14666DBF" w:rsidR="00B20E50" w:rsidRDefault="00000000" w:rsidP="00B20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E5EC5">
      <w:rPr>
        <w:rStyle w:val="PageNumber"/>
      </w:rPr>
      <w:fldChar w:fldCharType="separate"/>
    </w:r>
    <w:r w:rsidR="004E5EC5">
      <w:rPr>
        <w:rStyle w:val="PageNumber"/>
        <w:noProof/>
      </w:rPr>
      <w:t>2</w:t>
    </w:r>
    <w:r>
      <w:rPr>
        <w:rStyle w:val="PageNumber"/>
      </w:rPr>
      <w:fldChar w:fldCharType="end"/>
    </w:r>
  </w:p>
  <w:p w14:paraId="76CD67FE" w14:textId="77777777" w:rsidR="00B20E50" w:rsidRDefault="00000000" w:rsidP="00B20E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1E04" w14:textId="77777777" w:rsidR="00B20E50" w:rsidRDefault="00000000" w:rsidP="00B20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0B6F3E" w14:textId="77777777" w:rsidR="00B20E50" w:rsidRDefault="00000000" w:rsidP="00B20E50">
    <w:pPr>
      <w:pStyle w:val="Footer"/>
      <w:ind w:right="360"/>
    </w:pPr>
  </w:p>
  <w:p w14:paraId="69B79E06" w14:textId="77777777" w:rsidR="00E503FA" w:rsidRDefault="00000000" w:rsidP="00B20E50">
    <w:pPr>
      <w:pStyle w:val="Footer"/>
      <w:ind w:right="360"/>
    </w:pPr>
  </w:p>
  <w:p w14:paraId="443639CD" w14:textId="77777777" w:rsidR="00E503FA" w:rsidRDefault="00000000" w:rsidP="00B20E5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9CC544"/>
    <w:lvl w:ilvl="0">
      <w:numFmt w:val="bullet"/>
      <w:lvlText w:val="*"/>
      <w:lvlJc w:val="left"/>
    </w:lvl>
  </w:abstractNum>
  <w:abstractNum w:abstractNumId="1" w15:restartNumberingAfterBreak="0">
    <w:nsid w:val="03730023"/>
    <w:multiLevelType w:val="hybridMultilevel"/>
    <w:tmpl w:val="FD065734"/>
    <w:lvl w:ilvl="0" w:tplc="4D9CC544">
      <w:numFmt w:val="bullet"/>
      <w:lvlText w:val=""/>
      <w:legacy w:legacy="1" w:legacySpace="0" w:legacyIndent="0"/>
      <w:lvlJc w:val="left"/>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205B2"/>
    <w:multiLevelType w:val="hybridMultilevel"/>
    <w:tmpl w:val="8E92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F06FC"/>
    <w:multiLevelType w:val="hybridMultilevel"/>
    <w:tmpl w:val="BA6C5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847A0"/>
    <w:multiLevelType w:val="hybridMultilevel"/>
    <w:tmpl w:val="F2485114"/>
    <w:lvl w:ilvl="0" w:tplc="4D9CC544">
      <w:numFmt w:val="bullet"/>
      <w:lvlText w:val=""/>
      <w:legacy w:legacy="1" w:legacySpace="0" w:legacyIndent="0"/>
      <w:lvlJc w:val="left"/>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C0181"/>
    <w:multiLevelType w:val="hybridMultilevel"/>
    <w:tmpl w:val="A6A8E728"/>
    <w:lvl w:ilvl="0" w:tplc="1B5A8DA8">
      <w:start w:val="1"/>
      <w:numFmt w:val="decimal"/>
      <w:lvlText w:val="%1."/>
      <w:lvlJc w:val="left"/>
      <w:pPr>
        <w:ind w:left="838" w:hanging="360"/>
      </w:pPr>
      <w:rPr>
        <w:rFonts w:ascii="Calibri" w:eastAsia="Verdana" w:hAnsi="Calibri" w:cs="Calibri" w:hint="default"/>
        <w:w w:val="82"/>
        <w:sz w:val="22"/>
        <w:szCs w:val="22"/>
      </w:rPr>
    </w:lvl>
    <w:lvl w:ilvl="1" w:tplc="B1C69FE0">
      <w:start w:val="1"/>
      <w:numFmt w:val="bullet"/>
      <w:lvlText w:val="•"/>
      <w:lvlJc w:val="left"/>
      <w:pPr>
        <w:ind w:left="1714" w:hanging="360"/>
      </w:pPr>
      <w:rPr>
        <w:rFonts w:hint="default"/>
      </w:rPr>
    </w:lvl>
    <w:lvl w:ilvl="2" w:tplc="C0C6012A">
      <w:start w:val="1"/>
      <w:numFmt w:val="bullet"/>
      <w:lvlText w:val="•"/>
      <w:lvlJc w:val="left"/>
      <w:pPr>
        <w:ind w:left="2589" w:hanging="360"/>
      </w:pPr>
      <w:rPr>
        <w:rFonts w:hint="default"/>
      </w:rPr>
    </w:lvl>
    <w:lvl w:ilvl="3" w:tplc="E29AACBA">
      <w:start w:val="1"/>
      <w:numFmt w:val="bullet"/>
      <w:lvlText w:val="•"/>
      <w:lvlJc w:val="left"/>
      <w:pPr>
        <w:ind w:left="3463" w:hanging="360"/>
      </w:pPr>
      <w:rPr>
        <w:rFonts w:hint="default"/>
      </w:rPr>
    </w:lvl>
    <w:lvl w:ilvl="4" w:tplc="CC289FDC">
      <w:start w:val="1"/>
      <w:numFmt w:val="bullet"/>
      <w:lvlText w:val="•"/>
      <w:lvlJc w:val="left"/>
      <w:pPr>
        <w:ind w:left="4338" w:hanging="360"/>
      </w:pPr>
      <w:rPr>
        <w:rFonts w:hint="default"/>
      </w:rPr>
    </w:lvl>
    <w:lvl w:ilvl="5" w:tplc="665E960E">
      <w:start w:val="1"/>
      <w:numFmt w:val="bullet"/>
      <w:lvlText w:val="•"/>
      <w:lvlJc w:val="left"/>
      <w:pPr>
        <w:ind w:left="5213" w:hanging="360"/>
      </w:pPr>
      <w:rPr>
        <w:rFonts w:hint="default"/>
      </w:rPr>
    </w:lvl>
    <w:lvl w:ilvl="6" w:tplc="1F1CB6D6">
      <w:start w:val="1"/>
      <w:numFmt w:val="bullet"/>
      <w:lvlText w:val="•"/>
      <w:lvlJc w:val="left"/>
      <w:pPr>
        <w:ind w:left="6087" w:hanging="360"/>
      </w:pPr>
      <w:rPr>
        <w:rFonts w:hint="default"/>
      </w:rPr>
    </w:lvl>
    <w:lvl w:ilvl="7" w:tplc="DDF6ADFC">
      <w:start w:val="1"/>
      <w:numFmt w:val="bullet"/>
      <w:lvlText w:val="•"/>
      <w:lvlJc w:val="left"/>
      <w:pPr>
        <w:ind w:left="6962" w:hanging="360"/>
      </w:pPr>
      <w:rPr>
        <w:rFonts w:hint="default"/>
      </w:rPr>
    </w:lvl>
    <w:lvl w:ilvl="8" w:tplc="3A4CDB5A">
      <w:start w:val="1"/>
      <w:numFmt w:val="bullet"/>
      <w:lvlText w:val="•"/>
      <w:lvlJc w:val="left"/>
      <w:pPr>
        <w:ind w:left="7837" w:hanging="360"/>
      </w:pPr>
      <w:rPr>
        <w:rFonts w:hint="default"/>
      </w:rPr>
    </w:lvl>
  </w:abstractNum>
  <w:abstractNum w:abstractNumId="6" w15:restartNumberingAfterBreak="0">
    <w:nsid w:val="600A25C1"/>
    <w:multiLevelType w:val="hybridMultilevel"/>
    <w:tmpl w:val="5CBE70A0"/>
    <w:lvl w:ilvl="0" w:tplc="481E153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C718D"/>
    <w:multiLevelType w:val="hybridMultilevel"/>
    <w:tmpl w:val="BF8294F6"/>
    <w:lvl w:ilvl="0" w:tplc="08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4720EFF"/>
    <w:multiLevelType w:val="hybridMultilevel"/>
    <w:tmpl w:val="22AA3DB2"/>
    <w:lvl w:ilvl="0" w:tplc="2770476E">
      <w:start w:val="1"/>
      <w:numFmt w:val="decimal"/>
      <w:lvlText w:val="%1."/>
      <w:lvlJc w:val="left"/>
      <w:pPr>
        <w:ind w:left="838" w:hanging="360"/>
      </w:pPr>
      <w:rPr>
        <w:rFonts w:ascii="Verdana" w:eastAsia="Verdana" w:hAnsi="Verdana" w:hint="default"/>
        <w:w w:val="82"/>
        <w:sz w:val="20"/>
        <w:szCs w:val="20"/>
      </w:rPr>
    </w:lvl>
    <w:lvl w:ilvl="1" w:tplc="C784C69C">
      <w:start w:val="1"/>
      <w:numFmt w:val="bullet"/>
      <w:lvlText w:val="•"/>
      <w:lvlJc w:val="left"/>
      <w:pPr>
        <w:ind w:left="1714" w:hanging="360"/>
      </w:pPr>
      <w:rPr>
        <w:rFonts w:hint="default"/>
      </w:rPr>
    </w:lvl>
    <w:lvl w:ilvl="2" w:tplc="E8BAE558">
      <w:start w:val="1"/>
      <w:numFmt w:val="bullet"/>
      <w:lvlText w:val="•"/>
      <w:lvlJc w:val="left"/>
      <w:pPr>
        <w:ind w:left="2589" w:hanging="360"/>
      </w:pPr>
      <w:rPr>
        <w:rFonts w:hint="default"/>
      </w:rPr>
    </w:lvl>
    <w:lvl w:ilvl="3" w:tplc="F1561F08">
      <w:start w:val="1"/>
      <w:numFmt w:val="bullet"/>
      <w:lvlText w:val="•"/>
      <w:lvlJc w:val="left"/>
      <w:pPr>
        <w:ind w:left="3463" w:hanging="360"/>
      </w:pPr>
      <w:rPr>
        <w:rFonts w:hint="default"/>
      </w:rPr>
    </w:lvl>
    <w:lvl w:ilvl="4" w:tplc="BF0EFF96">
      <w:start w:val="1"/>
      <w:numFmt w:val="bullet"/>
      <w:lvlText w:val="•"/>
      <w:lvlJc w:val="left"/>
      <w:pPr>
        <w:ind w:left="4338" w:hanging="360"/>
      </w:pPr>
      <w:rPr>
        <w:rFonts w:hint="default"/>
      </w:rPr>
    </w:lvl>
    <w:lvl w:ilvl="5" w:tplc="BE9E2E22">
      <w:start w:val="1"/>
      <w:numFmt w:val="bullet"/>
      <w:lvlText w:val="•"/>
      <w:lvlJc w:val="left"/>
      <w:pPr>
        <w:ind w:left="5213" w:hanging="360"/>
      </w:pPr>
      <w:rPr>
        <w:rFonts w:hint="default"/>
      </w:rPr>
    </w:lvl>
    <w:lvl w:ilvl="6" w:tplc="4A3676A8">
      <w:start w:val="1"/>
      <w:numFmt w:val="bullet"/>
      <w:lvlText w:val="•"/>
      <w:lvlJc w:val="left"/>
      <w:pPr>
        <w:ind w:left="6087" w:hanging="360"/>
      </w:pPr>
      <w:rPr>
        <w:rFonts w:hint="default"/>
      </w:rPr>
    </w:lvl>
    <w:lvl w:ilvl="7" w:tplc="8C4CDFEA">
      <w:start w:val="1"/>
      <w:numFmt w:val="bullet"/>
      <w:lvlText w:val="•"/>
      <w:lvlJc w:val="left"/>
      <w:pPr>
        <w:ind w:left="6962" w:hanging="360"/>
      </w:pPr>
      <w:rPr>
        <w:rFonts w:hint="default"/>
      </w:rPr>
    </w:lvl>
    <w:lvl w:ilvl="8" w:tplc="C0D8A22A">
      <w:start w:val="1"/>
      <w:numFmt w:val="bullet"/>
      <w:lvlText w:val="•"/>
      <w:lvlJc w:val="left"/>
      <w:pPr>
        <w:ind w:left="7837" w:hanging="360"/>
      </w:pPr>
      <w:rPr>
        <w:rFonts w:hint="default"/>
      </w:rPr>
    </w:lvl>
  </w:abstractNum>
  <w:num w:numId="1" w16cid:durableId="2001040192">
    <w:abstractNumId w:val="8"/>
  </w:num>
  <w:num w:numId="2" w16cid:durableId="493960449">
    <w:abstractNumId w:val="5"/>
  </w:num>
  <w:num w:numId="3" w16cid:durableId="486822892">
    <w:abstractNumId w:val="7"/>
  </w:num>
  <w:num w:numId="4" w16cid:durableId="974676048">
    <w:abstractNumId w:val="2"/>
  </w:num>
  <w:num w:numId="5" w16cid:durableId="1770009246">
    <w:abstractNumId w:val="0"/>
    <w:lvlOverride w:ilvl="0">
      <w:lvl w:ilvl="0">
        <w:numFmt w:val="bullet"/>
        <w:lvlText w:val=""/>
        <w:legacy w:legacy="1" w:legacySpace="0" w:legacyIndent="0"/>
        <w:lvlJc w:val="left"/>
        <w:rPr>
          <w:rFonts w:ascii="Symbol" w:hAnsi="Symbol" w:cs="Symbol" w:hint="default"/>
        </w:rPr>
      </w:lvl>
    </w:lvlOverride>
  </w:num>
  <w:num w:numId="6" w16cid:durableId="1755007043">
    <w:abstractNumId w:val="1"/>
  </w:num>
  <w:num w:numId="7" w16cid:durableId="1673795480">
    <w:abstractNumId w:val="4"/>
  </w:num>
  <w:num w:numId="8" w16cid:durableId="976833141">
    <w:abstractNumId w:val="6"/>
  </w:num>
  <w:num w:numId="9" w16cid:durableId="182512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8B"/>
    <w:rsid w:val="004E5EC5"/>
    <w:rsid w:val="00690A86"/>
    <w:rsid w:val="00741046"/>
    <w:rsid w:val="00856873"/>
    <w:rsid w:val="00BE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80DD"/>
  <w15:chartTrackingRefBased/>
  <w15:docId w15:val="{17129991-5233-6C4B-AC24-F6E7A131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158B"/>
    <w:pPr>
      <w:widowControl w:val="0"/>
    </w:pPr>
    <w:rPr>
      <w:rFonts w:ascii="Calibri" w:eastAsia="Calibri" w:hAnsi="Calibri" w:cs="Times New Roman"/>
      <w:sz w:val="22"/>
      <w:szCs w:val="22"/>
    </w:rPr>
  </w:style>
  <w:style w:type="paragraph" w:styleId="Heading1">
    <w:name w:val="heading 1"/>
    <w:basedOn w:val="Normal"/>
    <w:link w:val="Heading1Char"/>
    <w:uiPriority w:val="1"/>
    <w:qFormat/>
    <w:rsid w:val="00BE158B"/>
    <w:pPr>
      <w:spacing w:before="49"/>
      <w:ind w:left="24"/>
      <w:outlineLvl w:val="0"/>
    </w:pPr>
    <w:rPr>
      <w:rFonts w:ascii="Verdana" w:eastAsia="Verdana" w:hAnsi="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158B"/>
    <w:rPr>
      <w:rFonts w:ascii="Verdana" w:eastAsia="Verdana" w:hAnsi="Verdana" w:cs="Times New Roman"/>
      <w:b/>
      <w:bCs/>
      <w:sz w:val="28"/>
      <w:szCs w:val="28"/>
    </w:rPr>
  </w:style>
  <w:style w:type="paragraph" w:styleId="BodyText">
    <w:name w:val="Body Text"/>
    <w:basedOn w:val="Normal"/>
    <w:link w:val="BodyTextChar"/>
    <w:uiPriority w:val="1"/>
    <w:qFormat/>
    <w:rsid w:val="00BE158B"/>
    <w:pPr>
      <w:spacing w:before="157"/>
      <w:ind w:left="838" w:hanging="360"/>
    </w:pPr>
    <w:rPr>
      <w:rFonts w:ascii="Verdana" w:eastAsia="Verdana" w:hAnsi="Verdana"/>
      <w:sz w:val="20"/>
      <w:szCs w:val="20"/>
    </w:rPr>
  </w:style>
  <w:style w:type="character" w:customStyle="1" w:styleId="BodyTextChar">
    <w:name w:val="Body Text Char"/>
    <w:basedOn w:val="DefaultParagraphFont"/>
    <w:link w:val="BodyText"/>
    <w:uiPriority w:val="1"/>
    <w:rsid w:val="00BE158B"/>
    <w:rPr>
      <w:rFonts w:ascii="Verdana" w:eastAsia="Verdana" w:hAnsi="Verdana" w:cs="Times New Roman"/>
      <w:sz w:val="20"/>
      <w:szCs w:val="20"/>
    </w:rPr>
  </w:style>
  <w:style w:type="paragraph" w:styleId="Footer">
    <w:name w:val="footer"/>
    <w:basedOn w:val="Normal"/>
    <w:link w:val="FooterChar"/>
    <w:uiPriority w:val="99"/>
    <w:unhideWhenUsed/>
    <w:rsid w:val="00BE158B"/>
    <w:pPr>
      <w:tabs>
        <w:tab w:val="center" w:pos="4320"/>
        <w:tab w:val="right" w:pos="8640"/>
      </w:tabs>
    </w:pPr>
  </w:style>
  <w:style w:type="character" w:customStyle="1" w:styleId="FooterChar">
    <w:name w:val="Footer Char"/>
    <w:basedOn w:val="DefaultParagraphFont"/>
    <w:link w:val="Footer"/>
    <w:uiPriority w:val="99"/>
    <w:rsid w:val="00BE158B"/>
    <w:rPr>
      <w:rFonts w:ascii="Calibri" w:eastAsia="Calibri" w:hAnsi="Calibri" w:cs="Times New Roman"/>
      <w:sz w:val="22"/>
      <w:szCs w:val="22"/>
    </w:rPr>
  </w:style>
  <w:style w:type="character" w:styleId="PageNumber">
    <w:name w:val="page number"/>
    <w:rsid w:val="00BE158B"/>
  </w:style>
  <w:style w:type="paragraph" w:styleId="ListParagraph">
    <w:name w:val="List Paragraph"/>
    <w:basedOn w:val="Normal"/>
    <w:uiPriority w:val="72"/>
    <w:qFormat/>
    <w:rsid w:val="00BE15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023D0D-4B00-654D-BD2E-7CBCFDCD9C33}">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4</Pages>
  <Words>1005</Words>
  <Characters>5548</Characters>
  <Application>Microsoft Office Word</Application>
  <DocSecurity>0</DocSecurity>
  <Lines>198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Pedicini</dc:creator>
  <cp:keywords/>
  <dc:description/>
  <cp:lastModifiedBy>Megan Pedicini</cp:lastModifiedBy>
  <cp:revision>1</cp:revision>
  <dcterms:created xsi:type="dcterms:W3CDTF">2022-12-05T12:52:00Z</dcterms:created>
  <dcterms:modified xsi:type="dcterms:W3CDTF">2022-12-05T13:13:00Z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documentId_391</vt:lpwstr>
  </property>
  <property fmtid="{D5CDD505-2E9C-101B-9397-08002B2CF9AE}" pid="3" name="grammarly_documentContext">
    <vt:lpwstr>{"goals":[],"domain":"general","emotions":[],"dialect":"british"}</vt:lpwstr>
  </property>
</Properties>
</file>