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4546E" w14:textId="11F405CE" w:rsidR="00176E50" w:rsidRDefault="00176E50" w:rsidP="00176E50">
      <w:pPr>
        <w:pStyle w:val="Heading3"/>
        <w:shd w:val="clear" w:color="auto" w:fill="FFFFFF"/>
        <w:spacing w:before="0" w:beforeAutospacing="0" w:after="0" w:afterAutospacing="0"/>
        <w:jc w:val="center"/>
        <w:rPr>
          <w:rFonts w:ascii="Arial" w:eastAsiaTheme="majorEastAsia" w:hAnsi="Arial" w:cs="Arial"/>
          <w:bCs w:val="0"/>
          <w:color w:val="000000" w:themeColor="text1"/>
          <w:sz w:val="22"/>
          <w:szCs w:val="22"/>
          <w:shd w:val="clear" w:color="auto" w:fill="FFFFFF"/>
        </w:rPr>
      </w:pPr>
      <w:r>
        <w:rPr>
          <w:rFonts w:ascii="Arial" w:eastAsiaTheme="majorEastAsia" w:hAnsi="Arial" w:cs="Arial"/>
          <w:bCs w:val="0"/>
          <w:noProof/>
          <w:color w:val="000000" w:themeColor="text1"/>
          <w:sz w:val="22"/>
          <w:szCs w:val="22"/>
          <w:shd w:val="clear" w:color="auto" w:fill="FFFFFF"/>
        </w:rPr>
        <w:drawing>
          <wp:inline distT="0" distB="0" distL="0" distR="0" wp14:anchorId="24A1628E" wp14:editId="20D75F9D">
            <wp:extent cx="3498574" cy="2288166"/>
            <wp:effectExtent l="0" t="0" r="0" b="0"/>
            <wp:docPr id="1548160601" name="Picture 1" descr="A logo for a community f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60601" name="Picture 1" descr="A logo for a community fund&#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773" cy="2305301"/>
                    </a:xfrm>
                    <a:prstGeom prst="rect">
                      <a:avLst/>
                    </a:prstGeom>
                  </pic:spPr>
                </pic:pic>
              </a:graphicData>
            </a:graphic>
          </wp:inline>
        </w:drawing>
      </w:r>
    </w:p>
    <w:p w14:paraId="4DD11AA2" w14:textId="77777777" w:rsidR="00176E50" w:rsidRDefault="00176E50" w:rsidP="00DC33A4">
      <w:pPr>
        <w:pStyle w:val="Heading3"/>
        <w:shd w:val="clear" w:color="auto" w:fill="FFFFFF"/>
        <w:spacing w:before="0" w:beforeAutospacing="0" w:after="0" w:afterAutospacing="0"/>
        <w:jc w:val="center"/>
        <w:rPr>
          <w:rFonts w:ascii="Arial" w:eastAsiaTheme="majorEastAsia" w:hAnsi="Arial" w:cs="Arial"/>
          <w:bCs w:val="0"/>
          <w:color w:val="000000" w:themeColor="text1"/>
          <w:sz w:val="22"/>
          <w:szCs w:val="22"/>
          <w:shd w:val="clear" w:color="auto" w:fill="FFFFFF"/>
        </w:rPr>
      </w:pPr>
    </w:p>
    <w:p w14:paraId="54FA3B51" w14:textId="09C7B756" w:rsidR="00BE7375" w:rsidRPr="00591E90" w:rsidRDefault="00985D54" w:rsidP="00DC33A4">
      <w:pPr>
        <w:pStyle w:val="Heading3"/>
        <w:shd w:val="clear" w:color="auto" w:fill="FFFFFF"/>
        <w:spacing w:before="0" w:beforeAutospacing="0" w:after="0" w:afterAutospacing="0"/>
        <w:jc w:val="center"/>
        <w:rPr>
          <w:rFonts w:ascii="Arial" w:eastAsiaTheme="majorEastAsia" w:hAnsi="Arial" w:cs="Arial"/>
          <w:bCs w:val="0"/>
          <w:color w:val="000000" w:themeColor="text1"/>
          <w:sz w:val="22"/>
          <w:szCs w:val="22"/>
          <w:shd w:val="clear" w:color="auto" w:fill="FFFFFF"/>
        </w:rPr>
      </w:pPr>
      <w:r w:rsidRPr="00591E90">
        <w:rPr>
          <w:rFonts w:ascii="Arial" w:eastAsiaTheme="majorEastAsia" w:hAnsi="Arial" w:cs="Arial"/>
          <w:bCs w:val="0"/>
          <w:color w:val="000000" w:themeColor="text1"/>
          <w:sz w:val="22"/>
          <w:szCs w:val="22"/>
          <w:shd w:val="clear" w:color="auto" w:fill="FFFFFF"/>
        </w:rPr>
        <w:t>Threshold DAS</w:t>
      </w:r>
      <w:r w:rsidR="00DC33A4" w:rsidRPr="00591E90">
        <w:rPr>
          <w:rFonts w:ascii="Arial" w:eastAsiaTheme="majorEastAsia" w:hAnsi="Arial" w:cs="Arial"/>
          <w:bCs w:val="0"/>
          <w:color w:val="000000" w:themeColor="text1"/>
          <w:sz w:val="22"/>
          <w:szCs w:val="22"/>
          <w:shd w:val="clear" w:color="auto" w:fill="FFFFFF"/>
        </w:rPr>
        <w:t xml:space="preserve"> are recruiting for </w:t>
      </w:r>
      <w:r w:rsidR="00624B85" w:rsidRPr="00591E90">
        <w:rPr>
          <w:rFonts w:ascii="Arial" w:eastAsiaTheme="majorEastAsia" w:hAnsi="Arial" w:cs="Arial"/>
          <w:bCs w:val="0"/>
          <w:color w:val="000000" w:themeColor="text1"/>
          <w:sz w:val="22"/>
          <w:szCs w:val="22"/>
          <w:shd w:val="clear" w:color="auto" w:fill="FFFFFF"/>
        </w:rPr>
        <w:t xml:space="preserve">the </w:t>
      </w:r>
      <w:r w:rsidR="006E08B0" w:rsidRPr="00591E90">
        <w:rPr>
          <w:rFonts w:ascii="Arial" w:eastAsiaTheme="majorEastAsia" w:hAnsi="Arial" w:cs="Arial"/>
          <w:bCs w:val="0"/>
          <w:color w:val="000000" w:themeColor="text1"/>
          <w:sz w:val="22"/>
          <w:szCs w:val="22"/>
          <w:shd w:val="clear" w:color="auto" w:fill="FFFFFF"/>
        </w:rPr>
        <w:t xml:space="preserve">exciting </w:t>
      </w:r>
      <w:r w:rsidR="00624B85" w:rsidRPr="00591E90">
        <w:rPr>
          <w:rFonts w:ascii="Arial" w:eastAsiaTheme="majorEastAsia" w:hAnsi="Arial" w:cs="Arial"/>
          <w:bCs w:val="0"/>
          <w:color w:val="000000" w:themeColor="text1"/>
          <w:sz w:val="22"/>
          <w:szCs w:val="22"/>
          <w:shd w:val="clear" w:color="auto" w:fill="FFFFFF"/>
        </w:rPr>
        <w:t xml:space="preserve">new </w:t>
      </w:r>
      <w:r w:rsidR="00BE7375" w:rsidRPr="00591E90">
        <w:rPr>
          <w:rFonts w:ascii="Arial" w:eastAsiaTheme="majorEastAsia" w:hAnsi="Arial" w:cs="Arial"/>
          <w:bCs w:val="0"/>
          <w:color w:val="000000" w:themeColor="text1"/>
          <w:sz w:val="22"/>
          <w:szCs w:val="22"/>
          <w:shd w:val="clear" w:color="auto" w:fill="FFFFFF"/>
        </w:rPr>
        <w:t xml:space="preserve">‘TY RHOSYN’. </w:t>
      </w:r>
    </w:p>
    <w:p w14:paraId="365DB1C3" w14:textId="26BDA89C" w:rsidR="00C17CCE" w:rsidRPr="00591E90" w:rsidRDefault="00BE7375" w:rsidP="00DC33A4">
      <w:pPr>
        <w:pStyle w:val="Heading3"/>
        <w:shd w:val="clear" w:color="auto" w:fill="FFFFFF"/>
        <w:spacing w:before="0" w:beforeAutospacing="0" w:after="0" w:afterAutospacing="0"/>
        <w:jc w:val="center"/>
        <w:rPr>
          <w:rFonts w:ascii="Arial" w:eastAsiaTheme="majorEastAsia" w:hAnsi="Arial" w:cs="Arial"/>
          <w:bCs w:val="0"/>
          <w:color w:val="000000" w:themeColor="text1"/>
          <w:sz w:val="22"/>
          <w:szCs w:val="22"/>
          <w:shd w:val="clear" w:color="auto" w:fill="FFFFFF"/>
        </w:rPr>
      </w:pPr>
      <w:r w:rsidRPr="00591E90">
        <w:rPr>
          <w:rFonts w:ascii="Arial" w:eastAsiaTheme="majorEastAsia" w:hAnsi="Arial" w:cs="Arial"/>
          <w:bCs w:val="0"/>
          <w:color w:val="000000" w:themeColor="text1"/>
          <w:sz w:val="22"/>
          <w:szCs w:val="22"/>
          <w:shd w:val="clear" w:color="auto" w:fill="FFFFFF"/>
        </w:rPr>
        <w:t xml:space="preserve">Ending Rural Homelessness Project </w:t>
      </w:r>
    </w:p>
    <w:p w14:paraId="306C61FC" w14:textId="07E5E1AA" w:rsidR="00BE7375" w:rsidRPr="00591E90" w:rsidRDefault="00BE7375" w:rsidP="00DC33A4">
      <w:pPr>
        <w:pStyle w:val="Heading3"/>
        <w:shd w:val="clear" w:color="auto" w:fill="FFFFFF"/>
        <w:spacing w:before="0" w:beforeAutospacing="0" w:after="0" w:afterAutospacing="0"/>
        <w:jc w:val="center"/>
        <w:rPr>
          <w:rFonts w:ascii="Arial" w:eastAsiaTheme="majorEastAsia" w:hAnsi="Arial" w:cs="Arial"/>
          <w:bCs w:val="0"/>
          <w:color w:val="000000" w:themeColor="text1"/>
          <w:sz w:val="22"/>
          <w:szCs w:val="22"/>
          <w:shd w:val="clear" w:color="auto" w:fill="FFFFFF"/>
        </w:rPr>
      </w:pPr>
      <w:r w:rsidRPr="00591E90">
        <w:rPr>
          <w:rFonts w:ascii="Arial" w:eastAsiaTheme="majorEastAsia" w:hAnsi="Arial" w:cs="Arial"/>
          <w:bCs w:val="0"/>
          <w:color w:val="000000" w:themeColor="text1"/>
          <w:sz w:val="22"/>
          <w:szCs w:val="22"/>
          <w:shd w:val="clear" w:color="auto" w:fill="FFFFFF"/>
        </w:rPr>
        <w:t xml:space="preserve">CARMARTHENSHIRE and CEREDIGION </w:t>
      </w:r>
    </w:p>
    <w:p w14:paraId="32BE92E1" w14:textId="729D3590" w:rsidR="004142F1" w:rsidRPr="00591E90" w:rsidRDefault="004142F1" w:rsidP="00C17CCE">
      <w:pPr>
        <w:pStyle w:val="Heading3"/>
        <w:shd w:val="clear" w:color="auto" w:fill="FFFFFF"/>
        <w:spacing w:before="0" w:beforeAutospacing="0" w:after="0" w:afterAutospacing="0"/>
        <w:rPr>
          <w:rFonts w:ascii="Arial" w:eastAsiaTheme="majorEastAsia" w:hAnsi="Arial" w:cs="Arial"/>
          <w:bCs w:val="0"/>
          <w:color w:val="000000" w:themeColor="text1"/>
          <w:sz w:val="22"/>
          <w:szCs w:val="22"/>
          <w:shd w:val="clear" w:color="auto" w:fill="FFFFFF"/>
        </w:rPr>
      </w:pPr>
    </w:p>
    <w:p w14:paraId="776157C7" w14:textId="124BB444" w:rsidR="00CB7120" w:rsidRPr="00176E50" w:rsidRDefault="00CF51B5" w:rsidP="00CB7120">
      <w:pPr>
        <w:pStyle w:val="Heading3"/>
        <w:shd w:val="clear" w:color="auto" w:fill="FFFFFF"/>
        <w:spacing w:before="0" w:beforeAutospacing="0" w:after="0" w:afterAutospacing="0"/>
        <w:rPr>
          <w:rFonts w:asciiTheme="minorHAnsi" w:eastAsiaTheme="majorEastAsia" w:hAnsiTheme="minorHAnsi" w:cstheme="minorHAnsi"/>
          <w:bCs w:val="0"/>
          <w:color w:val="000000" w:themeColor="text1"/>
          <w:sz w:val="24"/>
          <w:szCs w:val="24"/>
          <w:shd w:val="clear" w:color="auto" w:fill="FFFFFF"/>
        </w:rPr>
      </w:pPr>
      <w:bookmarkStart w:id="0" w:name="_Hlk49108659"/>
      <w:r w:rsidRPr="00176E50">
        <w:rPr>
          <w:rFonts w:asciiTheme="minorHAnsi" w:eastAsiaTheme="majorEastAsia" w:hAnsiTheme="minorHAnsi" w:cstheme="minorHAnsi"/>
          <w:bCs w:val="0"/>
          <w:color w:val="000000" w:themeColor="text1"/>
          <w:sz w:val="24"/>
          <w:szCs w:val="24"/>
          <w:shd w:val="clear" w:color="auto" w:fill="FFFFFF"/>
        </w:rPr>
        <w:t xml:space="preserve">About </w:t>
      </w:r>
      <w:r w:rsidR="000D31E2" w:rsidRPr="00176E50">
        <w:rPr>
          <w:rFonts w:asciiTheme="minorHAnsi" w:eastAsiaTheme="majorEastAsia" w:hAnsiTheme="minorHAnsi" w:cstheme="minorHAnsi"/>
          <w:bCs w:val="0"/>
          <w:color w:val="000000" w:themeColor="text1"/>
          <w:sz w:val="24"/>
          <w:szCs w:val="24"/>
          <w:shd w:val="clear" w:color="auto" w:fill="FFFFFF"/>
        </w:rPr>
        <w:t xml:space="preserve">the </w:t>
      </w:r>
      <w:r w:rsidR="00BE7375" w:rsidRPr="00176E50">
        <w:rPr>
          <w:rFonts w:asciiTheme="minorHAnsi" w:eastAsiaTheme="majorEastAsia" w:hAnsiTheme="minorHAnsi" w:cstheme="minorHAnsi"/>
          <w:bCs w:val="0"/>
          <w:color w:val="000000" w:themeColor="text1"/>
          <w:sz w:val="24"/>
          <w:szCs w:val="24"/>
          <w:shd w:val="clear" w:color="auto" w:fill="FFFFFF"/>
        </w:rPr>
        <w:t xml:space="preserve">Ty Rhosyn </w:t>
      </w:r>
      <w:r w:rsidR="000D31E2" w:rsidRPr="00176E50">
        <w:rPr>
          <w:rFonts w:asciiTheme="minorHAnsi" w:eastAsiaTheme="majorEastAsia" w:hAnsiTheme="minorHAnsi" w:cstheme="minorHAnsi"/>
          <w:bCs w:val="0"/>
          <w:color w:val="000000" w:themeColor="text1"/>
          <w:sz w:val="24"/>
          <w:szCs w:val="24"/>
          <w:shd w:val="clear" w:color="auto" w:fill="FFFFFF"/>
        </w:rPr>
        <w:t>Service</w:t>
      </w:r>
      <w:bookmarkEnd w:id="0"/>
    </w:p>
    <w:p w14:paraId="489B63CC" w14:textId="77777777" w:rsidR="00591E90" w:rsidRDefault="00591E90" w:rsidP="00CB7120">
      <w:pPr>
        <w:pStyle w:val="Heading3"/>
        <w:shd w:val="clear" w:color="auto" w:fill="FFFFFF"/>
        <w:spacing w:before="0" w:beforeAutospacing="0" w:after="0" w:afterAutospacing="0"/>
        <w:rPr>
          <w:rFonts w:asciiTheme="minorHAnsi" w:eastAsiaTheme="majorEastAsia" w:hAnsiTheme="minorHAnsi" w:cstheme="minorHAnsi"/>
          <w:bCs w:val="0"/>
          <w:color w:val="7030A0"/>
          <w:sz w:val="22"/>
          <w:szCs w:val="22"/>
          <w:shd w:val="clear" w:color="auto" w:fill="FFFFFF"/>
        </w:rPr>
      </w:pPr>
    </w:p>
    <w:p w14:paraId="07C6E950" w14:textId="77777777" w:rsidR="00591E90" w:rsidRPr="00591E90" w:rsidRDefault="00591E90" w:rsidP="00591E90">
      <w:pPr>
        <w:tabs>
          <w:tab w:val="left" w:pos="901"/>
          <w:tab w:val="left" w:pos="9498"/>
        </w:tabs>
        <w:ind w:right="27"/>
        <w:rPr>
          <w:rFonts w:asciiTheme="minorHAnsi" w:hAnsiTheme="minorHAnsi" w:cstheme="minorHAnsi"/>
          <w:color w:val="000000"/>
          <w:sz w:val="22"/>
          <w:szCs w:val="22"/>
        </w:rPr>
      </w:pPr>
      <w:r w:rsidRPr="00591E90">
        <w:rPr>
          <w:rFonts w:asciiTheme="minorHAnsi" w:hAnsiTheme="minorHAnsi" w:cstheme="minorHAnsi"/>
          <w:sz w:val="22"/>
          <w:szCs w:val="22"/>
        </w:rPr>
        <w:t>TY RHOSYN Housing Support Services will</w:t>
      </w:r>
      <w:r w:rsidRPr="00591E90">
        <w:rPr>
          <w:rFonts w:asciiTheme="minorHAnsi" w:hAnsiTheme="minorHAnsi" w:cstheme="minorHAnsi"/>
          <w:color w:val="000000"/>
          <w:sz w:val="22"/>
          <w:szCs w:val="22"/>
        </w:rPr>
        <w:t xml:space="preserve"> aim to support vulnerable individuals at risk of homelessness, not just during a crisis, but throughout their journey towards independence.</w:t>
      </w:r>
    </w:p>
    <w:p w14:paraId="6A6E152A" w14:textId="7C91EB81" w:rsidR="00591E90" w:rsidRPr="00591E90" w:rsidRDefault="00591E90" w:rsidP="00591E90">
      <w:pPr>
        <w:tabs>
          <w:tab w:val="left" w:pos="9498"/>
        </w:tabs>
        <w:ind w:right="27"/>
        <w:rPr>
          <w:rFonts w:asciiTheme="minorHAnsi" w:hAnsiTheme="minorHAnsi" w:cstheme="minorHAnsi"/>
          <w:color w:val="000000"/>
          <w:sz w:val="22"/>
          <w:szCs w:val="22"/>
        </w:rPr>
      </w:pPr>
      <w:r w:rsidRPr="00591E90">
        <w:rPr>
          <w:rFonts w:asciiTheme="minorHAnsi" w:hAnsiTheme="minorHAnsi" w:cstheme="minorHAnsi"/>
          <w:color w:val="000000"/>
          <w:sz w:val="22"/>
          <w:szCs w:val="22"/>
        </w:rPr>
        <w:t>Prevention and early intervention are key to addressing homelessness in rural areas offering a range of supports to people at risk of eviction, providing crisis and transitional accommodation and helping individuals to find long-term, sustainable, and affordable housing options. Our staff will work with people experiencing domestic abuse, alcohol and drug problems, mental health issues, problem gambling, and other factors that can affect their ability to maintain a tenancy.</w:t>
      </w:r>
    </w:p>
    <w:p w14:paraId="4B49E98B" w14:textId="0504A695" w:rsidR="00591E90" w:rsidRPr="00591E90" w:rsidRDefault="00591E90" w:rsidP="00591E90">
      <w:pPr>
        <w:ind w:right="27"/>
        <w:rPr>
          <w:rFonts w:asciiTheme="minorHAnsi" w:hAnsiTheme="minorHAnsi" w:cstheme="minorHAnsi"/>
          <w:sz w:val="22"/>
          <w:szCs w:val="22"/>
        </w:rPr>
      </w:pPr>
      <w:r w:rsidRPr="00591E90">
        <w:rPr>
          <w:rFonts w:asciiTheme="minorHAnsi" w:hAnsiTheme="minorHAnsi" w:cstheme="minorHAnsi"/>
          <w:sz w:val="22"/>
          <w:szCs w:val="22"/>
        </w:rPr>
        <w:t xml:space="preserve">There are currently many families and individuals across Wales who are without a home. This includes very visible homelessness, such as people rough sleeping, but also less visible forms, such as people staying in sheds or outhouses, on the sofas of family or friends, or living in hostels and bed and breakfasts without a plan to move on. </w:t>
      </w:r>
    </w:p>
    <w:p w14:paraId="7D590357" w14:textId="1E775934" w:rsidR="00591E90" w:rsidRPr="00591E90" w:rsidRDefault="00591E90" w:rsidP="00591E90">
      <w:pPr>
        <w:tabs>
          <w:tab w:val="left" w:pos="9498"/>
        </w:tabs>
        <w:ind w:right="27"/>
        <w:rPr>
          <w:rFonts w:asciiTheme="minorHAnsi" w:hAnsiTheme="minorHAnsi" w:cstheme="minorHAnsi"/>
          <w:color w:val="000000"/>
          <w:sz w:val="22"/>
          <w:szCs w:val="22"/>
        </w:rPr>
      </w:pPr>
      <w:r w:rsidRPr="00591E90">
        <w:rPr>
          <w:rFonts w:asciiTheme="minorHAnsi" w:hAnsiTheme="minorHAnsi" w:cstheme="minorHAnsi"/>
          <w:color w:val="000000"/>
          <w:sz w:val="22"/>
          <w:szCs w:val="22"/>
        </w:rPr>
        <w:t>The common perception of a homeless person is an older man with a drinking or drug problem who sleeps in an inner-city park or street. However, we know from our experience and Census figures there is no “typical” homeless person.</w:t>
      </w:r>
    </w:p>
    <w:p w14:paraId="2DA492E2" w14:textId="63A5E6C5" w:rsidR="00591E90" w:rsidRPr="00591E90" w:rsidRDefault="00591E90" w:rsidP="00591E90">
      <w:pPr>
        <w:tabs>
          <w:tab w:val="left" w:pos="9498"/>
        </w:tabs>
        <w:ind w:right="27"/>
        <w:rPr>
          <w:rFonts w:asciiTheme="minorHAnsi" w:hAnsiTheme="minorHAnsi" w:cstheme="minorHAnsi"/>
          <w:color w:val="000000"/>
          <w:sz w:val="22"/>
          <w:szCs w:val="22"/>
        </w:rPr>
      </w:pPr>
      <w:r w:rsidRPr="00591E90">
        <w:rPr>
          <w:rFonts w:asciiTheme="minorHAnsi" w:hAnsiTheme="minorHAnsi" w:cstheme="minorHAnsi"/>
          <w:color w:val="000000"/>
          <w:sz w:val="22"/>
          <w:szCs w:val="22"/>
        </w:rPr>
        <w:t>Homelessness can affect women, men, and children from a wide range of backgrounds living in our cities, towns, and villages.</w:t>
      </w:r>
    </w:p>
    <w:p w14:paraId="2AB955BD" w14:textId="6E930D53" w:rsidR="00591E90" w:rsidRPr="00591E90" w:rsidRDefault="00591E90" w:rsidP="00591E90">
      <w:pPr>
        <w:tabs>
          <w:tab w:val="left" w:pos="9498"/>
        </w:tabs>
        <w:ind w:right="27"/>
        <w:rPr>
          <w:rFonts w:asciiTheme="minorHAnsi" w:hAnsiTheme="minorHAnsi" w:cstheme="minorHAnsi"/>
          <w:color w:val="000000"/>
          <w:sz w:val="22"/>
          <w:szCs w:val="22"/>
        </w:rPr>
      </w:pPr>
      <w:r w:rsidRPr="00591E90">
        <w:rPr>
          <w:rFonts w:asciiTheme="minorHAnsi" w:hAnsiTheme="minorHAnsi" w:cstheme="minorHAnsi"/>
          <w:color w:val="000000"/>
          <w:sz w:val="22"/>
          <w:szCs w:val="22"/>
        </w:rPr>
        <w:t>Yet the problem is often masked by the fact that people experiencing homeless</w:t>
      </w:r>
      <w:r w:rsidRPr="00591E90">
        <w:rPr>
          <w:rFonts w:asciiTheme="minorHAnsi" w:hAnsiTheme="minorHAnsi" w:cstheme="minorHAnsi"/>
          <w:sz w:val="22"/>
          <w:szCs w:val="22"/>
        </w:rPr>
        <w:t>ness</w:t>
      </w:r>
      <w:r w:rsidRPr="00591E90">
        <w:rPr>
          <w:rFonts w:asciiTheme="minorHAnsi" w:hAnsiTheme="minorHAnsi" w:cstheme="minorHAnsi"/>
          <w:color w:val="000000"/>
          <w:sz w:val="22"/>
          <w:szCs w:val="22"/>
        </w:rPr>
        <w:t xml:space="preserve"> move from one temporary solution to another, ‘making do’ until they can find permanent accommodation. Some never achieve this.</w:t>
      </w:r>
    </w:p>
    <w:p w14:paraId="231AF932" w14:textId="77777777" w:rsidR="00591E90" w:rsidRPr="00591E90" w:rsidRDefault="00591E90" w:rsidP="00591E90">
      <w:pPr>
        <w:tabs>
          <w:tab w:val="left" w:pos="9498"/>
        </w:tabs>
        <w:ind w:right="27"/>
        <w:rPr>
          <w:rFonts w:asciiTheme="minorHAnsi" w:hAnsiTheme="minorHAnsi" w:cstheme="minorHAnsi"/>
          <w:color w:val="000000"/>
          <w:sz w:val="22"/>
          <w:szCs w:val="22"/>
        </w:rPr>
      </w:pPr>
      <w:r w:rsidRPr="00591E90">
        <w:rPr>
          <w:rFonts w:asciiTheme="minorHAnsi" w:hAnsiTheme="minorHAnsi" w:cstheme="minorHAnsi"/>
          <w:color w:val="000000"/>
          <w:sz w:val="22"/>
          <w:szCs w:val="22"/>
        </w:rPr>
        <w:t xml:space="preserve">These individuals, the ‘hidden homeless’, often move between the homes of family members or, as is often the case with </w:t>
      </w:r>
      <w:r w:rsidRPr="00591E90">
        <w:rPr>
          <w:rFonts w:asciiTheme="minorHAnsi" w:hAnsiTheme="minorHAnsi" w:cstheme="minorHAnsi"/>
          <w:sz w:val="22"/>
          <w:szCs w:val="22"/>
        </w:rPr>
        <w:t>i</w:t>
      </w:r>
      <w:r w:rsidRPr="00591E90">
        <w:rPr>
          <w:rFonts w:asciiTheme="minorHAnsi" w:hAnsiTheme="minorHAnsi" w:cstheme="minorHAnsi"/>
          <w:color w:val="000000"/>
          <w:sz w:val="22"/>
          <w:szCs w:val="22"/>
        </w:rPr>
        <w:t xml:space="preserve">ndividuals who ‘couch surf’, a series of friends. </w:t>
      </w:r>
    </w:p>
    <w:p w14:paraId="34FF8E01" w14:textId="1A73095D" w:rsidR="00591E90" w:rsidRPr="00591E90" w:rsidRDefault="00591E90" w:rsidP="00591E90">
      <w:pPr>
        <w:tabs>
          <w:tab w:val="left" w:pos="9498"/>
        </w:tabs>
        <w:ind w:right="27"/>
        <w:rPr>
          <w:rFonts w:asciiTheme="minorHAnsi" w:hAnsiTheme="minorHAnsi" w:cstheme="minorHAnsi"/>
          <w:color w:val="000000"/>
          <w:sz w:val="22"/>
          <w:szCs w:val="22"/>
        </w:rPr>
      </w:pPr>
      <w:r w:rsidRPr="00591E90">
        <w:rPr>
          <w:rFonts w:asciiTheme="minorHAnsi" w:hAnsiTheme="minorHAnsi" w:cstheme="minorHAnsi"/>
          <w:color w:val="000000"/>
          <w:sz w:val="22"/>
          <w:szCs w:val="22"/>
        </w:rPr>
        <w:lastRenderedPageBreak/>
        <w:t>Some stay in refuges, boarding houses, cheap motels, caravans and even cars. As you can imagine, such uncertainty can take an enormous toll on a person’s self-worth and capacity to go to school, find work and stay healthy.</w:t>
      </w:r>
    </w:p>
    <w:p w14:paraId="1794D734" w14:textId="4A3AF0F4" w:rsidR="00591E90" w:rsidRPr="00591E90" w:rsidRDefault="00591E90" w:rsidP="00591E90">
      <w:pPr>
        <w:tabs>
          <w:tab w:val="left" w:pos="9498"/>
        </w:tabs>
        <w:ind w:right="27"/>
        <w:rPr>
          <w:rFonts w:asciiTheme="minorHAnsi" w:hAnsiTheme="minorHAnsi" w:cstheme="minorHAnsi"/>
          <w:color w:val="000000"/>
          <w:sz w:val="22"/>
          <w:szCs w:val="22"/>
        </w:rPr>
      </w:pPr>
      <w:r w:rsidRPr="00591E90">
        <w:rPr>
          <w:rFonts w:asciiTheme="minorHAnsi" w:hAnsiTheme="minorHAnsi" w:cstheme="minorHAnsi"/>
          <w:color w:val="000000"/>
          <w:sz w:val="22"/>
          <w:szCs w:val="22"/>
        </w:rPr>
        <w:t>Homelessness also comes at a high social and economic cost to our society, another reason why prevention is so vital.</w:t>
      </w:r>
    </w:p>
    <w:p w14:paraId="0C1ABD72" w14:textId="598F6269" w:rsidR="00591E90" w:rsidRDefault="00591E90" w:rsidP="00591E90">
      <w:pPr>
        <w:pStyle w:val="BodyText"/>
        <w:spacing w:line="276" w:lineRule="auto"/>
        <w:ind w:right="27"/>
        <w:rPr>
          <w:rFonts w:asciiTheme="minorHAnsi" w:hAnsiTheme="minorHAnsi" w:cstheme="minorHAnsi"/>
          <w:color w:val="000000" w:themeColor="text1"/>
          <w:sz w:val="22"/>
          <w:szCs w:val="22"/>
        </w:rPr>
      </w:pPr>
      <w:r w:rsidRPr="00591E90">
        <w:rPr>
          <w:rFonts w:asciiTheme="minorHAnsi" w:hAnsiTheme="minorHAnsi" w:cstheme="minorHAnsi"/>
          <w:sz w:val="22"/>
          <w:szCs w:val="22"/>
        </w:rPr>
        <w:t xml:space="preserve">TY RHOSYN Housing Support Services is a </w:t>
      </w:r>
      <w:r w:rsidRPr="00591E90">
        <w:rPr>
          <w:rFonts w:asciiTheme="minorHAnsi" w:hAnsiTheme="minorHAnsi" w:cstheme="minorHAnsi"/>
          <w:color w:val="000000"/>
          <w:sz w:val="22"/>
          <w:szCs w:val="22"/>
        </w:rPr>
        <w:t>multi</w:t>
      </w:r>
      <w:r w:rsidRPr="00591E90">
        <w:rPr>
          <w:rFonts w:asciiTheme="minorHAnsi" w:hAnsiTheme="minorHAnsi" w:cstheme="minorHAnsi"/>
          <w:color w:val="000000" w:themeColor="text1"/>
          <w:sz w:val="22"/>
          <w:szCs w:val="22"/>
        </w:rPr>
        <w:t xml:space="preserve">-faceted program of support to identify and address homelessness in rural Carmarthenshire and Ceredigion. Providing a joined-up service that not only addresses current homelessness but also work toward a model that has the </w:t>
      </w:r>
      <w:proofErr w:type="spellStart"/>
      <w:r w:rsidRPr="00591E90">
        <w:rPr>
          <w:rFonts w:asciiTheme="minorHAnsi" w:hAnsiTheme="minorHAnsi" w:cstheme="minorHAnsi"/>
          <w:color w:val="000000" w:themeColor="text1"/>
          <w:sz w:val="22"/>
          <w:szCs w:val="22"/>
        </w:rPr>
        <w:t>visualisation</w:t>
      </w:r>
      <w:proofErr w:type="spellEnd"/>
      <w:r w:rsidRPr="00591E90">
        <w:rPr>
          <w:rFonts w:asciiTheme="minorHAnsi" w:hAnsiTheme="minorHAnsi" w:cstheme="minorHAnsi"/>
          <w:color w:val="000000" w:themeColor="text1"/>
          <w:sz w:val="22"/>
          <w:szCs w:val="22"/>
        </w:rPr>
        <w:t xml:space="preserve"> to cease homelessness in the future. </w:t>
      </w:r>
    </w:p>
    <w:p w14:paraId="24EBC4B0" w14:textId="77777777" w:rsidR="00591E90" w:rsidRPr="00591E90" w:rsidRDefault="00591E90" w:rsidP="00591E90">
      <w:pPr>
        <w:pStyle w:val="BodyText"/>
        <w:spacing w:line="276" w:lineRule="auto"/>
        <w:ind w:right="27"/>
        <w:rPr>
          <w:rFonts w:asciiTheme="minorHAnsi" w:hAnsiTheme="minorHAnsi" w:cstheme="minorHAnsi"/>
          <w:sz w:val="22"/>
          <w:szCs w:val="22"/>
        </w:rPr>
      </w:pPr>
    </w:p>
    <w:p w14:paraId="3C9AFEB7" w14:textId="26F57C8D" w:rsidR="00591E90" w:rsidRPr="00176E50" w:rsidRDefault="00591E90" w:rsidP="00591E90">
      <w:pPr>
        <w:ind w:right="27"/>
        <w:rPr>
          <w:rFonts w:asciiTheme="minorHAnsi" w:hAnsiTheme="minorHAnsi" w:cstheme="minorHAnsi"/>
          <w:b/>
          <w:bCs/>
          <w:color w:val="000000" w:themeColor="text1"/>
        </w:rPr>
      </w:pPr>
      <w:r w:rsidRPr="00176E50">
        <w:rPr>
          <w:rFonts w:asciiTheme="minorHAnsi" w:hAnsiTheme="minorHAnsi" w:cstheme="minorHAnsi"/>
          <w:b/>
          <w:bCs/>
          <w:color w:val="000000" w:themeColor="text1"/>
        </w:rPr>
        <w:t>Where we will be working</w:t>
      </w:r>
    </w:p>
    <w:p w14:paraId="75311BAB" w14:textId="13FBEEA1" w:rsidR="00591E90" w:rsidRPr="00591E90" w:rsidRDefault="00591E90" w:rsidP="00591E90">
      <w:pPr>
        <w:ind w:right="27"/>
        <w:rPr>
          <w:rFonts w:asciiTheme="minorHAnsi" w:hAnsiTheme="minorHAnsi" w:cstheme="minorHAnsi"/>
          <w:color w:val="000000" w:themeColor="text1"/>
          <w:sz w:val="22"/>
          <w:szCs w:val="22"/>
        </w:rPr>
      </w:pPr>
      <w:r w:rsidRPr="00591E90">
        <w:rPr>
          <w:rFonts w:asciiTheme="minorHAnsi" w:hAnsiTheme="minorHAnsi" w:cstheme="minorHAnsi"/>
          <w:color w:val="000000" w:themeColor="text1"/>
          <w:sz w:val="22"/>
          <w:szCs w:val="22"/>
        </w:rPr>
        <w:t>We will be working in Carmarthenshire and Ceredigion, but we are hoping to extend ou</w:t>
      </w:r>
      <w:r>
        <w:rPr>
          <w:rFonts w:asciiTheme="minorHAnsi" w:hAnsiTheme="minorHAnsi" w:cstheme="minorHAnsi"/>
          <w:color w:val="000000" w:themeColor="text1"/>
          <w:sz w:val="22"/>
          <w:szCs w:val="22"/>
        </w:rPr>
        <w:t>r</w:t>
      </w:r>
      <w:r w:rsidRPr="00591E90">
        <w:rPr>
          <w:rFonts w:asciiTheme="minorHAnsi" w:hAnsiTheme="minorHAnsi" w:cstheme="minorHAnsi"/>
          <w:color w:val="000000" w:themeColor="text1"/>
          <w:sz w:val="22"/>
          <w:szCs w:val="22"/>
        </w:rPr>
        <w:t xml:space="preserve"> </w:t>
      </w:r>
      <w:r w:rsidR="00176E50">
        <w:rPr>
          <w:rFonts w:asciiTheme="minorHAnsi" w:hAnsiTheme="minorHAnsi" w:cstheme="minorHAnsi"/>
          <w:color w:val="000000" w:themeColor="text1"/>
          <w:sz w:val="22"/>
          <w:szCs w:val="22"/>
        </w:rPr>
        <w:t>T</w:t>
      </w:r>
      <w:r w:rsidRPr="00591E90">
        <w:rPr>
          <w:rFonts w:asciiTheme="minorHAnsi" w:hAnsiTheme="minorHAnsi" w:cstheme="minorHAnsi"/>
          <w:color w:val="000000" w:themeColor="text1"/>
          <w:sz w:val="22"/>
          <w:szCs w:val="22"/>
        </w:rPr>
        <w:t>enancy programme into southeast Wales in years two/three.</w:t>
      </w:r>
    </w:p>
    <w:p w14:paraId="75DD2C44" w14:textId="32B7F09F" w:rsidR="00591E90" w:rsidRPr="00591E90" w:rsidRDefault="00591E90" w:rsidP="00591E90">
      <w:pPr>
        <w:ind w:right="27"/>
        <w:rPr>
          <w:rFonts w:asciiTheme="minorHAnsi" w:hAnsiTheme="minorHAnsi" w:cstheme="minorHAnsi"/>
          <w:color w:val="000000" w:themeColor="text1"/>
          <w:sz w:val="22"/>
          <w:szCs w:val="22"/>
        </w:rPr>
      </w:pPr>
      <w:r w:rsidRPr="00591E90">
        <w:rPr>
          <w:rFonts w:asciiTheme="minorHAnsi" w:hAnsiTheme="minorHAnsi" w:cstheme="minorHAnsi"/>
          <w:sz w:val="22"/>
          <w:szCs w:val="22"/>
        </w:rPr>
        <w:t xml:space="preserve">There are 4 main partners, all </w:t>
      </w:r>
      <w:r w:rsidRPr="00591E90">
        <w:rPr>
          <w:rFonts w:asciiTheme="minorHAnsi" w:hAnsiTheme="minorHAnsi" w:cstheme="minorHAnsi"/>
          <w:color w:val="000000" w:themeColor="text1"/>
          <w:sz w:val="22"/>
          <w:szCs w:val="22"/>
        </w:rPr>
        <w:t>registered charities, and several other partners which are non-financing. The main financed partners are:</w:t>
      </w:r>
    </w:p>
    <w:p w14:paraId="40F830E0" w14:textId="77777777" w:rsidR="00591E90" w:rsidRPr="00591E90" w:rsidRDefault="00591E90" w:rsidP="00591E90">
      <w:pPr>
        <w:pStyle w:val="ListParagraph"/>
        <w:numPr>
          <w:ilvl w:val="0"/>
          <w:numId w:val="6"/>
        </w:numPr>
        <w:spacing w:after="0"/>
        <w:ind w:left="426" w:right="27"/>
        <w:rPr>
          <w:rFonts w:asciiTheme="minorHAnsi" w:hAnsiTheme="minorHAnsi" w:cstheme="minorHAnsi"/>
          <w:sz w:val="22"/>
          <w:szCs w:val="22"/>
        </w:rPr>
      </w:pPr>
      <w:r w:rsidRPr="00591E90">
        <w:rPr>
          <w:rFonts w:asciiTheme="minorHAnsi" w:hAnsiTheme="minorHAnsi" w:cstheme="minorHAnsi"/>
          <w:sz w:val="22"/>
          <w:szCs w:val="22"/>
        </w:rPr>
        <w:t xml:space="preserve">Threshold DAS (Lead) </w:t>
      </w:r>
    </w:p>
    <w:p w14:paraId="0C77EB1A" w14:textId="77777777" w:rsidR="00591E90" w:rsidRPr="00591E90" w:rsidRDefault="00591E90" w:rsidP="00591E90">
      <w:pPr>
        <w:pStyle w:val="ListParagraph"/>
        <w:numPr>
          <w:ilvl w:val="0"/>
          <w:numId w:val="6"/>
        </w:numPr>
        <w:spacing w:after="0"/>
        <w:ind w:left="426" w:right="27"/>
        <w:rPr>
          <w:rFonts w:asciiTheme="minorHAnsi" w:hAnsiTheme="minorHAnsi" w:cstheme="minorHAnsi"/>
          <w:sz w:val="22"/>
          <w:szCs w:val="22"/>
        </w:rPr>
      </w:pPr>
      <w:proofErr w:type="spellStart"/>
      <w:r w:rsidRPr="00591E90">
        <w:rPr>
          <w:rFonts w:asciiTheme="minorHAnsi" w:hAnsiTheme="minorHAnsi" w:cstheme="minorHAnsi"/>
          <w:sz w:val="22"/>
          <w:szCs w:val="22"/>
          <w:bdr w:val="none" w:sz="0" w:space="0" w:color="auto" w:frame="1"/>
        </w:rPr>
        <w:t>Calan</w:t>
      </w:r>
      <w:proofErr w:type="spellEnd"/>
      <w:r w:rsidRPr="00591E90">
        <w:rPr>
          <w:rFonts w:asciiTheme="minorHAnsi" w:hAnsiTheme="minorHAnsi" w:cstheme="minorHAnsi"/>
          <w:sz w:val="22"/>
          <w:szCs w:val="22"/>
          <w:bdr w:val="none" w:sz="0" w:space="0" w:color="auto" w:frame="1"/>
        </w:rPr>
        <w:t xml:space="preserve"> Domestic Violence Services (CALAN DVS) </w:t>
      </w:r>
    </w:p>
    <w:p w14:paraId="6F83033C" w14:textId="77777777" w:rsidR="00591E90" w:rsidRPr="00591E90" w:rsidRDefault="00591E90" w:rsidP="00591E90">
      <w:pPr>
        <w:pStyle w:val="ListParagraph"/>
        <w:numPr>
          <w:ilvl w:val="0"/>
          <w:numId w:val="6"/>
        </w:numPr>
        <w:spacing w:after="0"/>
        <w:ind w:left="426" w:right="27"/>
        <w:rPr>
          <w:rFonts w:asciiTheme="minorHAnsi" w:hAnsiTheme="minorHAnsi" w:cstheme="minorHAnsi"/>
          <w:sz w:val="22"/>
          <w:szCs w:val="22"/>
        </w:rPr>
      </w:pPr>
      <w:r w:rsidRPr="00591E90">
        <w:rPr>
          <w:rFonts w:asciiTheme="minorHAnsi" w:hAnsiTheme="minorHAnsi" w:cstheme="minorHAnsi"/>
          <w:sz w:val="22"/>
          <w:szCs w:val="22"/>
        </w:rPr>
        <w:t>Carmarthen Domestic Abuse Services (CARM DAS)   </w:t>
      </w:r>
    </w:p>
    <w:p w14:paraId="354EE6BD" w14:textId="24874C5B" w:rsidR="00591E90" w:rsidRDefault="00591E90" w:rsidP="00591E90">
      <w:pPr>
        <w:pStyle w:val="ListParagraph"/>
        <w:numPr>
          <w:ilvl w:val="0"/>
          <w:numId w:val="6"/>
        </w:numPr>
        <w:spacing w:after="0"/>
        <w:ind w:left="426" w:right="27"/>
        <w:rPr>
          <w:rFonts w:asciiTheme="minorHAnsi" w:hAnsiTheme="minorHAnsi" w:cstheme="minorHAnsi"/>
          <w:sz w:val="22"/>
          <w:szCs w:val="22"/>
        </w:rPr>
      </w:pPr>
      <w:r w:rsidRPr="00591E90">
        <w:rPr>
          <w:rFonts w:asciiTheme="minorHAnsi" w:hAnsiTheme="minorHAnsi" w:cstheme="minorHAnsi"/>
          <w:sz w:val="22"/>
          <w:szCs w:val="22"/>
        </w:rPr>
        <w:t xml:space="preserve">West Wales Domestic Abuse Services (WWDAS) </w:t>
      </w:r>
    </w:p>
    <w:p w14:paraId="5FF19074" w14:textId="77777777" w:rsidR="00B37BC2" w:rsidRDefault="00B37BC2" w:rsidP="00B37BC2">
      <w:pPr>
        <w:spacing w:after="0"/>
        <w:ind w:left="66" w:right="27"/>
        <w:rPr>
          <w:rFonts w:asciiTheme="minorHAnsi" w:hAnsiTheme="minorHAnsi" w:cstheme="minorHAnsi"/>
          <w:sz w:val="22"/>
          <w:szCs w:val="22"/>
        </w:rPr>
      </w:pPr>
    </w:p>
    <w:p w14:paraId="06316014" w14:textId="5424DF70" w:rsidR="00F26CA8" w:rsidRPr="00385145" w:rsidRDefault="00F26CA8" w:rsidP="005F576F">
      <w:pPr>
        <w:pStyle w:val="NormalWeb"/>
        <w:spacing w:before="0" w:beforeAutospacing="0" w:after="0" w:afterAutospacing="0"/>
        <w:rPr>
          <w:rFonts w:asciiTheme="minorHAnsi" w:hAnsiTheme="minorHAnsi" w:cstheme="minorHAnsi"/>
          <w:sz w:val="22"/>
          <w:szCs w:val="22"/>
        </w:rPr>
      </w:pPr>
    </w:p>
    <w:sectPr w:rsidR="00F26CA8" w:rsidRPr="00385145" w:rsidSect="00BA3BA5">
      <w:headerReference w:type="default" r:id="rId12"/>
      <w:footerReference w:type="default" r:id="rId13"/>
      <w:pgSz w:w="11906" w:h="16838"/>
      <w:pgMar w:top="238" w:right="1389" w:bottom="851" w:left="1418" w:header="215"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CA9AB" w14:textId="77777777" w:rsidR="00227995" w:rsidRDefault="00227995" w:rsidP="0072560E">
      <w:pPr>
        <w:spacing w:after="0" w:line="240" w:lineRule="auto"/>
      </w:pPr>
      <w:r>
        <w:separator/>
      </w:r>
    </w:p>
  </w:endnote>
  <w:endnote w:type="continuationSeparator" w:id="0">
    <w:p w14:paraId="335ADDC0" w14:textId="77777777" w:rsidR="00227995" w:rsidRDefault="00227995" w:rsidP="00725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989640"/>
      <w:docPartObj>
        <w:docPartGallery w:val="Page Numbers (Bottom of Page)"/>
        <w:docPartUnique/>
      </w:docPartObj>
    </w:sdtPr>
    <w:sdtEndPr>
      <w:rPr>
        <w:color w:val="7F7F7F" w:themeColor="background1" w:themeShade="7F"/>
        <w:spacing w:val="60"/>
      </w:rPr>
    </w:sdtEndPr>
    <w:sdtContent>
      <w:p w14:paraId="3DD25928" w14:textId="792B4F54" w:rsidR="002D24A4" w:rsidRDefault="002D24A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A741384" w14:textId="77777777" w:rsidR="002D24A4" w:rsidRDefault="002D24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0C545" w14:textId="77777777" w:rsidR="00227995" w:rsidRDefault="00227995" w:rsidP="0072560E">
      <w:pPr>
        <w:spacing w:after="0" w:line="240" w:lineRule="auto"/>
      </w:pPr>
      <w:r>
        <w:separator/>
      </w:r>
    </w:p>
  </w:footnote>
  <w:footnote w:type="continuationSeparator" w:id="0">
    <w:p w14:paraId="2639A038" w14:textId="77777777" w:rsidR="00227995" w:rsidRDefault="00227995" w:rsidP="00725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0818" w14:textId="7713BE77" w:rsidR="005A56B2" w:rsidRDefault="00985D54" w:rsidP="005A56B2">
    <w:pPr>
      <w:pStyle w:val="Header"/>
      <w:ind w:left="-142"/>
      <w:jc w:val="right"/>
      <w:rPr>
        <w:noProof/>
      </w:rPr>
    </w:pPr>
    <w:r>
      <w:rPr>
        <w:noProof/>
      </w:rPr>
      <w:drawing>
        <wp:anchor distT="0" distB="0" distL="114300" distR="114300" simplePos="0" relativeHeight="251658240" behindDoc="1" locked="0" layoutInCell="1" allowOverlap="1" wp14:anchorId="38C11561" wp14:editId="0E9A7CF3">
          <wp:simplePos x="0" y="0"/>
          <wp:positionH relativeFrom="column">
            <wp:posOffset>1648460</wp:posOffset>
          </wp:positionH>
          <wp:positionV relativeFrom="paragraph">
            <wp:posOffset>172085</wp:posOffset>
          </wp:positionV>
          <wp:extent cx="2691130" cy="415290"/>
          <wp:effectExtent l="0" t="0" r="1270" b="3810"/>
          <wp:wrapTight wrapText="bothSides">
            <wp:wrapPolygon edited="0">
              <wp:start x="0" y="0"/>
              <wp:lineTo x="0" y="21138"/>
              <wp:lineTo x="21508" y="21138"/>
              <wp:lineTo x="21508"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
                    <a:extLst>
                      <a:ext uri="{28A0092B-C50C-407E-A947-70E740481C1C}">
                        <a14:useLocalDpi xmlns:a14="http://schemas.microsoft.com/office/drawing/2010/main" val="0"/>
                      </a:ext>
                    </a:extLst>
                  </a:blip>
                  <a:srcRect t="39564" b="35748"/>
                  <a:stretch/>
                </pic:blipFill>
                <pic:spPr bwMode="auto">
                  <a:xfrm>
                    <a:off x="0" y="0"/>
                    <a:ext cx="2691130" cy="41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8901BF" w14:textId="0A4AEA86" w:rsidR="00F91325" w:rsidRDefault="00F91325" w:rsidP="00E40902">
    <w:pPr>
      <w:pStyle w:val="Header"/>
      <w:ind w:left="-142"/>
      <w:jc w:val="center"/>
      <w:rPr>
        <w:b/>
        <w:noProof/>
        <w:sz w:val="28"/>
        <w:szCs w:val="28"/>
      </w:rPr>
    </w:pPr>
  </w:p>
  <w:p w14:paraId="41EC03F6" w14:textId="67F45151" w:rsidR="00F91325" w:rsidRDefault="00F91325" w:rsidP="00E40902">
    <w:pPr>
      <w:pStyle w:val="Header"/>
      <w:ind w:left="-142"/>
      <w:jc w:val="center"/>
      <w:rPr>
        <w:b/>
        <w:noProof/>
        <w:sz w:val="28"/>
        <w:szCs w:val="28"/>
      </w:rPr>
    </w:pPr>
  </w:p>
  <w:p w14:paraId="50294395" w14:textId="6E501069" w:rsidR="0057476C" w:rsidRDefault="0057476C" w:rsidP="00E16ACD">
    <w:pPr>
      <w:pStyle w:val="Header"/>
      <w:rPr>
        <w:b/>
        <w:noProof/>
        <w:sz w:val="28"/>
        <w:szCs w:val="28"/>
      </w:rPr>
    </w:pPr>
  </w:p>
  <w:p w14:paraId="10928335" w14:textId="77777777" w:rsidR="00E16ACD" w:rsidRDefault="00E16ACD" w:rsidP="00E16ACD">
    <w:pPr>
      <w:pStyle w:val="Header"/>
      <w:rPr>
        <w:b/>
        <w:noProo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A58C0"/>
    <w:multiLevelType w:val="multilevel"/>
    <w:tmpl w:val="9F946CA6"/>
    <w:lvl w:ilvl="0">
      <w:start w:val="1"/>
      <w:numFmt w:val="decimal"/>
      <w:lvlText w:val="%1."/>
      <w:lvlJc w:val="left"/>
      <w:pPr>
        <w:ind w:left="720" w:hanging="360"/>
      </w:pPr>
      <w:rPr>
        <w:rFonts w:hint="default"/>
      </w:rPr>
    </w:lvl>
    <w:lvl w:ilvl="1">
      <w:start w:val="5"/>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8FC6D1A"/>
    <w:multiLevelType w:val="hybridMultilevel"/>
    <w:tmpl w:val="EFA2DE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01EC1"/>
    <w:multiLevelType w:val="hybridMultilevel"/>
    <w:tmpl w:val="1E88A236"/>
    <w:lvl w:ilvl="0" w:tplc="D69EFC54">
      <w:start w:val="4"/>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323F7"/>
    <w:multiLevelType w:val="hybridMultilevel"/>
    <w:tmpl w:val="CECE6D7C"/>
    <w:lvl w:ilvl="0" w:tplc="46EEAB3A">
      <w:start w:val="1"/>
      <w:numFmt w:val="bullet"/>
      <w:lvlText w:val="–"/>
      <w:lvlJc w:val="left"/>
      <w:pPr>
        <w:ind w:left="1080" w:hanging="360"/>
      </w:pPr>
      <w:rPr>
        <w:rFonts w:asciiTheme="minorHAnsi" w:hAnsiTheme="minorHAnsi"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4" w15:restartNumberingAfterBreak="0">
    <w:nsid w:val="23936A46"/>
    <w:multiLevelType w:val="hybridMultilevel"/>
    <w:tmpl w:val="A49A1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7A75CE"/>
    <w:multiLevelType w:val="hybridMultilevel"/>
    <w:tmpl w:val="73781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414536"/>
    <w:multiLevelType w:val="hybridMultilevel"/>
    <w:tmpl w:val="B9383346"/>
    <w:lvl w:ilvl="0" w:tplc="D69EFC54">
      <w:start w:val="4"/>
      <w:numFmt w:val="bullet"/>
      <w:lvlText w:val="-"/>
      <w:lvlJc w:val="left"/>
      <w:pPr>
        <w:ind w:left="720" w:hanging="360"/>
      </w:pPr>
      <w:rPr>
        <w:rFonts w:ascii="Trebuchet MS" w:eastAsia="Times New Roman" w:hAnsi="Trebuchet M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1D10DEC"/>
    <w:multiLevelType w:val="hybridMultilevel"/>
    <w:tmpl w:val="A5A8BAF6"/>
    <w:lvl w:ilvl="0" w:tplc="03DA06D2">
      <w:numFmt w:val="bullet"/>
      <w:lvlText w:val="•"/>
      <w:lvlJc w:val="left"/>
      <w:pPr>
        <w:ind w:left="460" w:hanging="360"/>
      </w:pPr>
      <w:rPr>
        <w:rFonts w:ascii="Arial" w:eastAsia="Arial" w:hAnsi="Arial" w:cs="Arial" w:hint="default"/>
        <w:w w:val="131"/>
        <w:sz w:val="24"/>
        <w:szCs w:val="24"/>
      </w:rPr>
    </w:lvl>
    <w:lvl w:ilvl="1" w:tplc="FBF8F12A">
      <w:numFmt w:val="bullet"/>
      <w:lvlText w:val="•"/>
      <w:lvlJc w:val="left"/>
      <w:pPr>
        <w:ind w:left="809" w:hanging="360"/>
      </w:pPr>
      <w:rPr>
        <w:rFonts w:hint="default"/>
      </w:rPr>
    </w:lvl>
    <w:lvl w:ilvl="2" w:tplc="8CFE5FAA">
      <w:numFmt w:val="bullet"/>
      <w:lvlText w:val="•"/>
      <w:lvlJc w:val="left"/>
      <w:pPr>
        <w:ind w:left="1159" w:hanging="360"/>
      </w:pPr>
      <w:rPr>
        <w:rFonts w:hint="default"/>
      </w:rPr>
    </w:lvl>
    <w:lvl w:ilvl="3" w:tplc="989AD990">
      <w:numFmt w:val="bullet"/>
      <w:lvlText w:val="•"/>
      <w:lvlJc w:val="left"/>
      <w:pPr>
        <w:ind w:left="1508" w:hanging="360"/>
      </w:pPr>
      <w:rPr>
        <w:rFonts w:hint="default"/>
      </w:rPr>
    </w:lvl>
    <w:lvl w:ilvl="4" w:tplc="E3141EC2">
      <w:numFmt w:val="bullet"/>
      <w:lvlText w:val="•"/>
      <w:lvlJc w:val="left"/>
      <w:pPr>
        <w:ind w:left="1858" w:hanging="360"/>
      </w:pPr>
      <w:rPr>
        <w:rFonts w:hint="default"/>
      </w:rPr>
    </w:lvl>
    <w:lvl w:ilvl="5" w:tplc="6D76B1C2">
      <w:numFmt w:val="bullet"/>
      <w:lvlText w:val="•"/>
      <w:lvlJc w:val="left"/>
      <w:pPr>
        <w:ind w:left="2207" w:hanging="360"/>
      </w:pPr>
      <w:rPr>
        <w:rFonts w:hint="default"/>
      </w:rPr>
    </w:lvl>
    <w:lvl w:ilvl="6" w:tplc="DB804388">
      <w:numFmt w:val="bullet"/>
      <w:lvlText w:val="•"/>
      <w:lvlJc w:val="left"/>
      <w:pPr>
        <w:ind w:left="2557" w:hanging="360"/>
      </w:pPr>
      <w:rPr>
        <w:rFonts w:hint="default"/>
      </w:rPr>
    </w:lvl>
    <w:lvl w:ilvl="7" w:tplc="3410BA9A">
      <w:numFmt w:val="bullet"/>
      <w:lvlText w:val="•"/>
      <w:lvlJc w:val="left"/>
      <w:pPr>
        <w:ind w:left="2906" w:hanging="360"/>
      </w:pPr>
      <w:rPr>
        <w:rFonts w:hint="default"/>
      </w:rPr>
    </w:lvl>
    <w:lvl w:ilvl="8" w:tplc="3C6C75D6">
      <w:numFmt w:val="bullet"/>
      <w:lvlText w:val="•"/>
      <w:lvlJc w:val="left"/>
      <w:pPr>
        <w:ind w:left="3256" w:hanging="360"/>
      </w:pPr>
      <w:rPr>
        <w:rFonts w:hint="default"/>
      </w:rPr>
    </w:lvl>
  </w:abstractNum>
  <w:abstractNum w:abstractNumId="8" w15:restartNumberingAfterBreak="0">
    <w:nsid w:val="6C733A58"/>
    <w:multiLevelType w:val="hybridMultilevel"/>
    <w:tmpl w:val="4A529174"/>
    <w:lvl w:ilvl="0" w:tplc="D0DAF22A">
      <w:start w:val="22"/>
      <w:numFmt w:val="bullet"/>
      <w:lvlText w:val="-"/>
      <w:lvlJc w:val="left"/>
      <w:pPr>
        <w:ind w:left="383" w:hanging="360"/>
      </w:pPr>
      <w:rPr>
        <w:rFonts w:ascii="Trebuchet MS" w:eastAsia="Times New Roman" w:hAnsi="Trebuchet MS" w:cs="Arial" w:hint="default"/>
      </w:rPr>
    </w:lvl>
    <w:lvl w:ilvl="1" w:tplc="08090003" w:tentative="1">
      <w:start w:val="1"/>
      <w:numFmt w:val="bullet"/>
      <w:lvlText w:val="o"/>
      <w:lvlJc w:val="left"/>
      <w:pPr>
        <w:ind w:left="1103" w:hanging="360"/>
      </w:pPr>
      <w:rPr>
        <w:rFonts w:ascii="Courier New" w:hAnsi="Courier New" w:cs="Courier New" w:hint="default"/>
      </w:rPr>
    </w:lvl>
    <w:lvl w:ilvl="2" w:tplc="08090005" w:tentative="1">
      <w:start w:val="1"/>
      <w:numFmt w:val="bullet"/>
      <w:lvlText w:val=""/>
      <w:lvlJc w:val="left"/>
      <w:pPr>
        <w:ind w:left="1823" w:hanging="360"/>
      </w:pPr>
      <w:rPr>
        <w:rFonts w:ascii="Wingdings" w:hAnsi="Wingdings" w:hint="default"/>
      </w:rPr>
    </w:lvl>
    <w:lvl w:ilvl="3" w:tplc="08090001" w:tentative="1">
      <w:start w:val="1"/>
      <w:numFmt w:val="bullet"/>
      <w:lvlText w:val=""/>
      <w:lvlJc w:val="left"/>
      <w:pPr>
        <w:ind w:left="2543" w:hanging="360"/>
      </w:pPr>
      <w:rPr>
        <w:rFonts w:ascii="Symbol" w:hAnsi="Symbol" w:hint="default"/>
      </w:rPr>
    </w:lvl>
    <w:lvl w:ilvl="4" w:tplc="08090003" w:tentative="1">
      <w:start w:val="1"/>
      <w:numFmt w:val="bullet"/>
      <w:lvlText w:val="o"/>
      <w:lvlJc w:val="left"/>
      <w:pPr>
        <w:ind w:left="3263" w:hanging="360"/>
      </w:pPr>
      <w:rPr>
        <w:rFonts w:ascii="Courier New" w:hAnsi="Courier New" w:cs="Courier New" w:hint="default"/>
      </w:rPr>
    </w:lvl>
    <w:lvl w:ilvl="5" w:tplc="08090005" w:tentative="1">
      <w:start w:val="1"/>
      <w:numFmt w:val="bullet"/>
      <w:lvlText w:val=""/>
      <w:lvlJc w:val="left"/>
      <w:pPr>
        <w:ind w:left="3983" w:hanging="360"/>
      </w:pPr>
      <w:rPr>
        <w:rFonts w:ascii="Wingdings" w:hAnsi="Wingdings" w:hint="default"/>
      </w:rPr>
    </w:lvl>
    <w:lvl w:ilvl="6" w:tplc="08090001" w:tentative="1">
      <w:start w:val="1"/>
      <w:numFmt w:val="bullet"/>
      <w:lvlText w:val=""/>
      <w:lvlJc w:val="left"/>
      <w:pPr>
        <w:ind w:left="4703" w:hanging="360"/>
      </w:pPr>
      <w:rPr>
        <w:rFonts w:ascii="Symbol" w:hAnsi="Symbol" w:hint="default"/>
      </w:rPr>
    </w:lvl>
    <w:lvl w:ilvl="7" w:tplc="08090003" w:tentative="1">
      <w:start w:val="1"/>
      <w:numFmt w:val="bullet"/>
      <w:lvlText w:val="o"/>
      <w:lvlJc w:val="left"/>
      <w:pPr>
        <w:ind w:left="5423" w:hanging="360"/>
      </w:pPr>
      <w:rPr>
        <w:rFonts w:ascii="Courier New" w:hAnsi="Courier New" w:cs="Courier New" w:hint="default"/>
      </w:rPr>
    </w:lvl>
    <w:lvl w:ilvl="8" w:tplc="08090005" w:tentative="1">
      <w:start w:val="1"/>
      <w:numFmt w:val="bullet"/>
      <w:lvlText w:val=""/>
      <w:lvlJc w:val="left"/>
      <w:pPr>
        <w:ind w:left="6143" w:hanging="360"/>
      </w:pPr>
      <w:rPr>
        <w:rFonts w:ascii="Wingdings" w:hAnsi="Wingdings" w:hint="default"/>
      </w:rPr>
    </w:lvl>
  </w:abstractNum>
  <w:abstractNum w:abstractNumId="9" w15:restartNumberingAfterBreak="0">
    <w:nsid w:val="78F06A65"/>
    <w:multiLevelType w:val="hybridMultilevel"/>
    <w:tmpl w:val="00704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7845307">
    <w:abstractNumId w:val="1"/>
  </w:num>
  <w:num w:numId="2" w16cid:durableId="1724256097">
    <w:abstractNumId w:val="1"/>
  </w:num>
  <w:num w:numId="3" w16cid:durableId="1574973006">
    <w:abstractNumId w:val="9"/>
  </w:num>
  <w:num w:numId="4" w16cid:durableId="470708113">
    <w:abstractNumId w:val="3"/>
  </w:num>
  <w:num w:numId="5" w16cid:durableId="1182354163">
    <w:abstractNumId w:val="4"/>
  </w:num>
  <w:num w:numId="6" w16cid:durableId="1814981244">
    <w:abstractNumId w:val="0"/>
  </w:num>
  <w:num w:numId="7" w16cid:durableId="956563944">
    <w:abstractNumId w:val="8"/>
  </w:num>
  <w:num w:numId="8" w16cid:durableId="1535003188">
    <w:abstractNumId w:val="7"/>
  </w:num>
  <w:num w:numId="9" w16cid:durableId="1523975495">
    <w:abstractNumId w:val="2"/>
  </w:num>
  <w:num w:numId="10" w16cid:durableId="501775373">
    <w:abstractNumId w:val="5"/>
  </w:num>
  <w:num w:numId="11" w16cid:durableId="19375224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A9F"/>
    <w:rsid w:val="00002C56"/>
    <w:rsid w:val="000154DC"/>
    <w:rsid w:val="00042D50"/>
    <w:rsid w:val="00050A62"/>
    <w:rsid w:val="000714B3"/>
    <w:rsid w:val="00071BE6"/>
    <w:rsid w:val="00072377"/>
    <w:rsid w:val="000723D2"/>
    <w:rsid w:val="0007274F"/>
    <w:rsid w:val="000776F3"/>
    <w:rsid w:val="00084053"/>
    <w:rsid w:val="00085DBC"/>
    <w:rsid w:val="00087DFD"/>
    <w:rsid w:val="000A7CF0"/>
    <w:rsid w:val="000B3403"/>
    <w:rsid w:val="000C1332"/>
    <w:rsid w:val="000C30E2"/>
    <w:rsid w:val="000D31E2"/>
    <w:rsid w:val="000D39BA"/>
    <w:rsid w:val="000E614A"/>
    <w:rsid w:val="00111481"/>
    <w:rsid w:val="0012112D"/>
    <w:rsid w:val="001268CC"/>
    <w:rsid w:val="00127B33"/>
    <w:rsid w:val="00131D62"/>
    <w:rsid w:val="0013280C"/>
    <w:rsid w:val="00135569"/>
    <w:rsid w:val="001432D2"/>
    <w:rsid w:val="001478F7"/>
    <w:rsid w:val="00147C12"/>
    <w:rsid w:val="00165C42"/>
    <w:rsid w:val="0017224C"/>
    <w:rsid w:val="00176E50"/>
    <w:rsid w:val="00194662"/>
    <w:rsid w:val="001A2939"/>
    <w:rsid w:val="001A2BEA"/>
    <w:rsid w:val="001B56F9"/>
    <w:rsid w:val="001C01E7"/>
    <w:rsid w:val="001C73EE"/>
    <w:rsid w:val="001D0A78"/>
    <w:rsid w:val="001D4A5C"/>
    <w:rsid w:val="0021568A"/>
    <w:rsid w:val="0022024E"/>
    <w:rsid w:val="00227995"/>
    <w:rsid w:val="0025311E"/>
    <w:rsid w:val="00255680"/>
    <w:rsid w:val="00266756"/>
    <w:rsid w:val="00267234"/>
    <w:rsid w:val="00267944"/>
    <w:rsid w:val="00275390"/>
    <w:rsid w:val="00291180"/>
    <w:rsid w:val="0029296C"/>
    <w:rsid w:val="002A396F"/>
    <w:rsid w:val="002A7851"/>
    <w:rsid w:val="002C627E"/>
    <w:rsid w:val="002D24A4"/>
    <w:rsid w:val="002D7397"/>
    <w:rsid w:val="002E0EAE"/>
    <w:rsid w:val="002E33E9"/>
    <w:rsid w:val="002E4E45"/>
    <w:rsid w:val="002E5003"/>
    <w:rsid w:val="003008B6"/>
    <w:rsid w:val="00301FA8"/>
    <w:rsid w:val="00307DC5"/>
    <w:rsid w:val="00313A70"/>
    <w:rsid w:val="003207FD"/>
    <w:rsid w:val="00323603"/>
    <w:rsid w:val="00334A7E"/>
    <w:rsid w:val="00340138"/>
    <w:rsid w:val="0037056A"/>
    <w:rsid w:val="00381B69"/>
    <w:rsid w:val="00385145"/>
    <w:rsid w:val="00387A64"/>
    <w:rsid w:val="003A09DB"/>
    <w:rsid w:val="003A347D"/>
    <w:rsid w:val="003B06C2"/>
    <w:rsid w:val="003C02B8"/>
    <w:rsid w:val="003C38C8"/>
    <w:rsid w:val="003C5C86"/>
    <w:rsid w:val="003D6FC0"/>
    <w:rsid w:val="003E65BF"/>
    <w:rsid w:val="003E7483"/>
    <w:rsid w:val="003F07DD"/>
    <w:rsid w:val="003F2ECD"/>
    <w:rsid w:val="00403C09"/>
    <w:rsid w:val="0040403B"/>
    <w:rsid w:val="004142F1"/>
    <w:rsid w:val="004162F2"/>
    <w:rsid w:val="00427571"/>
    <w:rsid w:val="00432AD8"/>
    <w:rsid w:val="00442D54"/>
    <w:rsid w:val="00454ACC"/>
    <w:rsid w:val="004550E1"/>
    <w:rsid w:val="00461324"/>
    <w:rsid w:val="004668B1"/>
    <w:rsid w:val="004757B7"/>
    <w:rsid w:val="004762E0"/>
    <w:rsid w:val="0047786F"/>
    <w:rsid w:val="004831B4"/>
    <w:rsid w:val="00486DF6"/>
    <w:rsid w:val="0049427A"/>
    <w:rsid w:val="004978DE"/>
    <w:rsid w:val="004A145B"/>
    <w:rsid w:val="004B2430"/>
    <w:rsid w:val="004E47DF"/>
    <w:rsid w:val="004F3291"/>
    <w:rsid w:val="004F3A91"/>
    <w:rsid w:val="00515F03"/>
    <w:rsid w:val="00517507"/>
    <w:rsid w:val="0052411E"/>
    <w:rsid w:val="00531A07"/>
    <w:rsid w:val="005323D8"/>
    <w:rsid w:val="00544751"/>
    <w:rsid w:val="005458D2"/>
    <w:rsid w:val="00547D7B"/>
    <w:rsid w:val="00550363"/>
    <w:rsid w:val="0057258B"/>
    <w:rsid w:val="0057476C"/>
    <w:rsid w:val="00582067"/>
    <w:rsid w:val="00590D33"/>
    <w:rsid w:val="00591E90"/>
    <w:rsid w:val="005A027F"/>
    <w:rsid w:val="005A56B2"/>
    <w:rsid w:val="005B245A"/>
    <w:rsid w:val="005D1DE4"/>
    <w:rsid w:val="005D3923"/>
    <w:rsid w:val="005D48A7"/>
    <w:rsid w:val="005F4A86"/>
    <w:rsid w:val="005F576F"/>
    <w:rsid w:val="0060032D"/>
    <w:rsid w:val="00612EDE"/>
    <w:rsid w:val="00616EDB"/>
    <w:rsid w:val="006219DA"/>
    <w:rsid w:val="00624B85"/>
    <w:rsid w:val="00634613"/>
    <w:rsid w:val="00635C91"/>
    <w:rsid w:val="00643857"/>
    <w:rsid w:val="006513C5"/>
    <w:rsid w:val="0066767E"/>
    <w:rsid w:val="00684D86"/>
    <w:rsid w:val="00685B68"/>
    <w:rsid w:val="006925C4"/>
    <w:rsid w:val="006A0C1B"/>
    <w:rsid w:val="006A767E"/>
    <w:rsid w:val="006D4950"/>
    <w:rsid w:val="006E08B0"/>
    <w:rsid w:val="006E199F"/>
    <w:rsid w:val="007031D8"/>
    <w:rsid w:val="0070655F"/>
    <w:rsid w:val="0071122C"/>
    <w:rsid w:val="0072560E"/>
    <w:rsid w:val="00736D01"/>
    <w:rsid w:val="00763C4D"/>
    <w:rsid w:val="00774889"/>
    <w:rsid w:val="00776BBE"/>
    <w:rsid w:val="00781C1D"/>
    <w:rsid w:val="00790A9F"/>
    <w:rsid w:val="007B665B"/>
    <w:rsid w:val="007C27EC"/>
    <w:rsid w:val="007D1F95"/>
    <w:rsid w:val="007D3378"/>
    <w:rsid w:val="007D3E94"/>
    <w:rsid w:val="007D6FDD"/>
    <w:rsid w:val="007E4554"/>
    <w:rsid w:val="007E4BE8"/>
    <w:rsid w:val="007F068F"/>
    <w:rsid w:val="007F2EE3"/>
    <w:rsid w:val="007F2F3C"/>
    <w:rsid w:val="007F3D7E"/>
    <w:rsid w:val="00801E0D"/>
    <w:rsid w:val="00827C69"/>
    <w:rsid w:val="00834878"/>
    <w:rsid w:val="008348E3"/>
    <w:rsid w:val="00847135"/>
    <w:rsid w:val="00857F92"/>
    <w:rsid w:val="00862426"/>
    <w:rsid w:val="00865FCA"/>
    <w:rsid w:val="00871EEE"/>
    <w:rsid w:val="0087719F"/>
    <w:rsid w:val="008B32B4"/>
    <w:rsid w:val="008D51AB"/>
    <w:rsid w:val="008E663E"/>
    <w:rsid w:val="008F4EF9"/>
    <w:rsid w:val="008F5550"/>
    <w:rsid w:val="00910EF2"/>
    <w:rsid w:val="00911833"/>
    <w:rsid w:val="00916E61"/>
    <w:rsid w:val="00921CBB"/>
    <w:rsid w:val="00927F71"/>
    <w:rsid w:val="00946C8E"/>
    <w:rsid w:val="00951B2F"/>
    <w:rsid w:val="009608B9"/>
    <w:rsid w:val="00964C37"/>
    <w:rsid w:val="00972B8F"/>
    <w:rsid w:val="00977169"/>
    <w:rsid w:val="009809E8"/>
    <w:rsid w:val="00985D54"/>
    <w:rsid w:val="00991272"/>
    <w:rsid w:val="00991910"/>
    <w:rsid w:val="00992665"/>
    <w:rsid w:val="009B1350"/>
    <w:rsid w:val="009B708C"/>
    <w:rsid w:val="009D43AF"/>
    <w:rsid w:val="009E1B55"/>
    <w:rsid w:val="009E68E7"/>
    <w:rsid w:val="009F1786"/>
    <w:rsid w:val="00A033C1"/>
    <w:rsid w:val="00A0434E"/>
    <w:rsid w:val="00A05188"/>
    <w:rsid w:val="00A10F89"/>
    <w:rsid w:val="00A1652A"/>
    <w:rsid w:val="00A17670"/>
    <w:rsid w:val="00A316FC"/>
    <w:rsid w:val="00A40D91"/>
    <w:rsid w:val="00A62EC1"/>
    <w:rsid w:val="00A727C2"/>
    <w:rsid w:val="00A91585"/>
    <w:rsid w:val="00AA0C9E"/>
    <w:rsid w:val="00AB0C27"/>
    <w:rsid w:val="00AB358C"/>
    <w:rsid w:val="00AC05C7"/>
    <w:rsid w:val="00AE005B"/>
    <w:rsid w:val="00AE5A19"/>
    <w:rsid w:val="00AE74FE"/>
    <w:rsid w:val="00B06D12"/>
    <w:rsid w:val="00B11233"/>
    <w:rsid w:val="00B20015"/>
    <w:rsid w:val="00B214F1"/>
    <w:rsid w:val="00B24CC5"/>
    <w:rsid w:val="00B37BC2"/>
    <w:rsid w:val="00B623F9"/>
    <w:rsid w:val="00B67DFA"/>
    <w:rsid w:val="00B67E26"/>
    <w:rsid w:val="00B715A0"/>
    <w:rsid w:val="00B73DCE"/>
    <w:rsid w:val="00B75A6D"/>
    <w:rsid w:val="00B81750"/>
    <w:rsid w:val="00B84CB9"/>
    <w:rsid w:val="00B87476"/>
    <w:rsid w:val="00BA3BA5"/>
    <w:rsid w:val="00BA4435"/>
    <w:rsid w:val="00BB3A11"/>
    <w:rsid w:val="00BC0519"/>
    <w:rsid w:val="00BE7375"/>
    <w:rsid w:val="00BF536F"/>
    <w:rsid w:val="00BF67DC"/>
    <w:rsid w:val="00C013BE"/>
    <w:rsid w:val="00C05413"/>
    <w:rsid w:val="00C17CCE"/>
    <w:rsid w:val="00C1E7CD"/>
    <w:rsid w:val="00C24475"/>
    <w:rsid w:val="00C25DC7"/>
    <w:rsid w:val="00C36EB4"/>
    <w:rsid w:val="00C3745D"/>
    <w:rsid w:val="00C41060"/>
    <w:rsid w:val="00C441E5"/>
    <w:rsid w:val="00C502A4"/>
    <w:rsid w:val="00C74FE2"/>
    <w:rsid w:val="00C82B24"/>
    <w:rsid w:val="00CB6836"/>
    <w:rsid w:val="00CB7120"/>
    <w:rsid w:val="00CD164C"/>
    <w:rsid w:val="00CD3247"/>
    <w:rsid w:val="00CE6B66"/>
    <w:rsid w:val="00CF51B5"/>
    <w:rsid w:val="00D00F44"/>
    <w:rsid w:val="00D24D6D"/>
    <w:rsid w:val="00D2522C"/>
    <w:rsid w:val="00D514B2"/>
    <w:rsid w:val="00D5184B"/>
    <w:rsid w:val="00D56692"/>
    <w:rsid w:val="00D63B9A"/>
    <w:rsid w:val="00D735C6"/>
    <w:rsid w:val="00D863FF"/>
    <w:rsid w:val="00D90979"/>
    <w:rsid w:val="00DA01FD"/>
    <w:rsid w:val="00DB2E0E"/>
    <w:rsid w:val="00DC33A4"/>
    <w:rsid w:val="00DC7D10"/>
    <w:rsid w:val="00DF62A6"/>
    <w:rsid w:val="00DF6EE6"/>
    <w:rsid w:val="00E06E05"/>
    <w:rsid w:val="00E16ACD"/>
    <w:rsid w:val="00E31405"/>
    <w:rsid w:val="00E33E72"/>
    <w:rsid w:val="00E36240"/>
    <w:rsid w:val="00E40902"/>
    <w:rsid w:val="00E46F56"/>
    <w:rsid w:val="00E527D4"/>
    <w:rsid w:val="00E70007"/>
    <w:rsid w:val="00E8455C"/>
    <w:rsid w:val="00E87BD5"/>
    <w:rsid w:val="00EA35E0"/>
    <w:rsid w:val="00EB3127"/>
    <w:rsid w:val="00ED025F"/>
    <w:rsid w:val="00ED1E27"/>
    <w:rsid w:val="00EE04F5"/>
    <w:rsid w:val="00EE1962"/>
    <w:rsid w:val="00F114C3"/>
    <w:rsid w:val="00F15CFD"/>
    <w:rsid w:val="00F26CA8"/>
    <w:rsid w:val="00F3606C"/>
    <w:rsid w:val="00F4447A"/>
    <w:rsid w:val="00F50089"/>
    <w:rsid w:val="00F6767B"/>
    <w:rsid w:val="00F91325"/>
    <w:rsid w:val="00FA7BA7"/>
    <w:rsid w:val="00FB06B4"/>
    <w:rsid w:val="00FB38DA"/>
    <w:rsid w:val="00FD5029"/>
    <w:rsid w:val="00FF2457"/>
    <w:rsid w:val="08E1DD9D"/>
    <w:rsid w:val="09EB338D"/>
    <w:rsid w:val="0B32619C"/>
    <w:rsid w:val="227C3374"/>
    <w:rsid w:val="2E166B31"/>
    <w:rsid w:val="34B4E496"/>
    <w:rsid w:val="3879282C"/>
    <w:rsid w:val="395E1EDF"/>
    <w:rsid w:val="472DB52F"/>
    <w:rsid w:val="4D620521"/>
    <w:rsid w:val="4F2A9971"/>
    <w:rsid w:val="4FEDA714"/>
    <w:rsid w:val="55B40177"/>
    <w:rsid w:val="587CC3E3"/>
    <w:rsid w:val="640DEF9D"/>
    <w:rsid w:val="6648FC04"/>
    <w:rsid w:val="68CED017"/>
    <w:rsid w:val="79A195C9"/>
    <w:rsid w:val="7FE024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69731A"/>
  <w15:chartTrackingRefBased/>
  <w15:docId w15:val="{274AEA18-A1AB-4B47-A4E0-3326837C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A9F"/>
    <w:pPr>
      <w:spacing w:after="200" w:line="276" w:lineRule="auto"/>
    </w:pPr>
    <w:rPr>
      <w:rFonts w:ascii="Arial" w:eastAsia="Calibri" w:hAnsi="Arial" w:cs="Arial"/>
      <w:sz w:val="24"/>
      <w:szCs w:val="24"/>
      <w:lang w:eastAsia="en-GB"/>
    </w:rPr>
  </w:style>
  <w:style w:type="paragraph" w:styleId="Heading1">
    <w:name w:val="heading 1"/>
    <w:basedOn w:val="Normal"/>
    <w:next w:val="Normal"/>
    <w:link w:val="Heading1Char"/>
    <w:uiPriority w:val="9"/>
    <w:qFormat/>
    <w:rsid w:val="007F3D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857F9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
    <w:name w:val="intro"/>
    <w:basedOn w:val="Normal"/>
    <w:rsid w:val="00D863FF"/>
    <w:pPr>
      <w:spacing w:before="100" w:beforeAutospacing="1" w:after="100" w:afterAutospacing="1" w:line="240" w:lineRule="auto"/>
    </w:pPr>
    <w:rPr>
      <w:rFonts w:ascii="Times New Roman" w:eastAsia="Times New Roman" w:hAnsi="Times New Roman" w:cs="Times New Roman"/>
    </w:rPr>
  </w:style>
  <w:style w:type="paragraph" w:styleId="NormalWeb">
    <w:name w:val="Normal (Web)"/>
    <w:basedOn w:val="Normal"/>
    <w:uiPriority w:val="99"/>
    <w:unhideWhenUsed/>
    <w:rsid w:val="00D863FF"/>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D863FF"/>
    <w:rPr>
      <w:color w:val="0000FF"/>
      <w:u w:val="single"/>
    </w:rPr>
  </w:style>
  <w:style w:type="character" w:customStyle="1" w:styleId="Heading3Char">
    <w:name w:val="Heading 3 Char"/>
    <w:basedOn w:val="DefaultParagraphFont"/>
    <w:link w:val="Heading3"/>
    <w:uiPriority w:val="9"/>
    <w:rsid w:val="00857F92"/>
    <w:rPr>
      <w:rFonts w:ascii="Times New Roman" w:eastAsia="Times New Roman" w:hAnsi="Times New Roman" w:cs="Times New Roman"/>
      <w:b/>
      <w:bCs/>
      <w:sz w:val="27"/>
      <w:szCs w:val="27"/>
      <w:lang w:eastAsia="en-GB"/>
    </w:rPr>
  </w:style>
  <w:style w:type="character" w:customStyle="1" w:styleId="Heading1Char">
    <w:name w:val="Heading 1 Char"/>
    <w:basedOn w:val="DefaultParagraphFont"/>
    <w:link w:val="Heading1"/>
    <w:uiPriority w:val="9"/>
    <w:rsid w:val="007F3D7E"/>
    <w:rPr>
      <w:rFonts w:asciiTheme="majorHAnsi" w:eastAsiaTheme="majorEastAsia" w:hAnsiTheme="majorHAnsi" w:cstheme="majorBidi"/>
      <w:color w:val="2E74B5" w:themeColor="accent1" w:themeShade="BF"/>
      <w:sz w:val="32"/>
      <w:szCs w:val="32"/>
      <w:lang w:eastAsia="en-GB"/>
    </w:rPr>
  </w:style>
  <w:style w:type="paragraph" w:styleId="BalloonText">
    <w:name w:val="Balloon Text"/>
    <w:basedOn w:val="Normal"/>
    <w:link w:val="BalloonTextChar"/>
    <w:uiPriority w:val="99"/>
    <w:semiHidden/>
    <w:unhideWhenUsed/>
    <w:rsid w:val="003E65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5BF"/>
    <w:rPr>
      <w:rFonts w:ascii="Segoe UI" w:eastAsia="Calibri" w:hAnsi="Segoe UI" w:cs="Segoe UI"/>
      <w:sz w:val="18"/>
      <w:szCs w:val="18"/>
      <w:lang w:eastAsia="en-GB"/>
    </w:rPr>
  </w:style>
  <w:style w:type="paragraph" w:styleId="Header">
    <w:name w:val="header"/>
    <w:basedOn w:val="Normal"/>
    <w:link w:val="HeaderChar"/>
    <w:uiPriority w:val="99"/>
    <w:unhideWhenUsed/>
    <w:rsid w:val="007256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60E"/>
    <w:rPr>
      <w:rFonts w:ascii="Arial" w:eastAsia="Calibri" w:hAnsi="Arial" w:cs="Arial"/>
      <w:sz w:val="24"/>
      <w:szCs w:val="24"/>
      <w:lang w:eastAsia="en-GB"/>
    </w:rPr>
  </w:style>
  <w:style w:type="paragraph" w:styleId="Footer">
    <w:name w:val="footer"/>
    <w:basedOn w:val="Normal"/>
    <w:link w:val="FooterChar"/>
    <w:uiPriority w:val="99"/>
    <w:unhideWhenUsed/>
    <w:rsid w:val="007256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60E"/>
    <w:rPr>
      <w:rFonts w:ascii="Arial" w:eastAsia="Calibri" w:hAnsi="Arial" w:cs="Arial"/>
      <w:sz w:val="24"/>
      <w:szCs w:val="24"/>
      <w:lang w:eastAsia="en-GB"/>
    </w:rPr>
  </w:style>
  <w:style w:type="paragraph" w:customStyle="1" w:styleId="Default">
    <w:name w:val="Default"/>
    <w:rsid w:val="00E40902"/>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NoSpacing">
    <w:name w:val="No Spacing"/>
    <w:uiPriority w:val="1"/>
    <w:qFormat/>
    <w:rsid w:val="00E40902"/>
    <w:pPr>
      <w:spacing w:after="0" w:line="240" w:lineRule="auto"/>
    </w:pPr>
    <w:rPr>
      <w:rFonts w:ascii="Calibri" w:eastAsia="Calibri" w:hAnsi="Calibri" w:cs="Times New Roman"/>
    </w:rPr>
  </w:style>
  <w:style w:type="paragraph" w:styleId="ListParagraph">
    <w:name w:val="List Paragraph"/>
    <w:aliases w:val="List Paragraph1,Bullets,F5 List Paragraph,List Paragraph11,Dot pt,No Spacing1,List Paragraph Char Char Char,Indicator Text,Numbered Para 1,Bullet 1,Bullet Points,MAIN CONTENT,List Paragraph12,Bullet Style,Colorful List - Accent 11,L"/>
    <w:basedOn w:val="Normal"/>
    <w:link w:val="ListParagraphChar"/>
    <w:uiPriority w:val="1"/>
    <w:qFormat/>
    <w:rsid w:val="003C02B8"/>
    <w:pPr>
      <w:ind w:left="720"/>
      <w:contextualSpacing/>
    </w:pPr>
  </w:style>
  <w:style w:type="paragraph" w:customStyle="1" w:styleId="imprintuniqueid">
    <w:name w:val="imprintuniqueid"/>
    <w:basedOn w:val="Normal"/>
    <w:uiPriority w:val="99"/>
    <w:rsid w:val="000776F3"/>
    <w:pPr>
      <w:spacing w:before="100" w:beforeAutospacing="1" w:after="100" w:afterAutospacing="1" w:line="240" w:lineRule="auto"/>
    </w:pPr>
    <w:rPr>
      <w:rFonts w:ascii="Times New Roman" w:eastAsiaTheme="minorHAnsi" w:hAnsi="Times New Roman" w:cs="Times New Roman"/>
    </w:rPr>
  </w:style>
  <w:style w:type="character" w:styleId="UnresolvedMention">
    <w:name w:val="Unresolved Mention"/>
    <w:basedOn w:val="DefaultParagraphFont"/>
    <w:uiPriority w:val="99"/>
    <w:semiHidden/>
    <w:unhideWhenUsed/>
    <w:rsid w:val="00951B2F"/>
    <w:rPr>
      <w:color w:val="605E5C"/>
      <w:shd w:val="clear" w:color="auto" w:fill="E1DFDD"/>
    </w:rPr>
  </w:style>
  <w:style w:type="paragraph" w:styleId="BodyText">
    <w:name w:val="Body Text"/>
    <w:basedOn w:val="Normal"/>
    <w:link w:val="BodyTextChar"/>
    <w:uiPriority w:val="1"/>
    <w:qFormat/>
    <w:rsid w:val="00591E90"/>
    <w:pPr>
      <w:widowControl w:val="0"/>
      <w:autoSpaceDE w:val="0"/>
      <w:autoSpaceDN w:val="0"/>
      <w:spacing w:after="0" w:line="240" w:lineRule="auto"/>
    </w:pPr>
    <w:rPr>
      <w:rFonts w:ascii="Trebuchet MS" w:eastAsia="Trebuchet MS" w:hAnsi="Trebuchet MS" w:cs="Trebuchet MS"/>
      <w:lang w:val="en-US"/>
    </w:rPr>
  </w:style>
  <w:style w:type="character" w:customStyle="1" w:styleId="BodyTextChar">
    <w:name w:val="Body Text Char"/>
    <w:basedOn w:val="DefaultParagraphFont"/>
    <w:link w:val="BodyText"/>
    <w:uiPriority w:val="1"/>
    <w:rsid w:val="00591E90"/>
    <w:rPr>
      <w:rFonts w:ascii="Trebuchet MS" w:eastAsia="Trebuchet MS" w:hAnsi="Trebuchet MS" w:cs="Trebuchet MS"/>
      <w:sz w:val="24"/>
      <w:szCs w:val="24"/>
      <w:lang w:val="en-US" w:eastAsia="en-GB"/>
    </w:rPr>
  </w:style>
  <w:style w:type="character" w:customStyle="1" w:styleId="ListParagraphChar">
    <w:name w:val="List Paragraph Char"/>
    <w:aliases w:val="List Paragraph1 Char,Bullets Char,F5 List Paragraph Char,List Paragraph11 Char,Dot pt Char,No Spacing1 Char,List Paragraph Char Char Char Char,Indicator Text Char,Numbered Para 1 Char,Bullet 1 Char,Bullet Points Char,L Char"/>
    <w:basedOn w:val="DefaultParagraphFont"/>
    <w:link w:val="ListParagraph"/>
    <w:uiPriority w:val="34"/>
    <w:locked/>
    <w:rsid w:val="00591E90"/>
    <w:rPr>
      <w:rFonts w:ascii="Arial" w:eastAsia="Calibri" w:hAnsi="Arial" w:cs="Arial"/>
      <w:sz w:val="24"/>
      <w:szCs w:val="24"/>
      <w:lang w:eastAsia="en-GB"/>
    </w:rPr>
  </w:style>
  <w:style w:type="paragraph" w:customStyle="1" w:styleId="TipText">
    <w:name w:val="Tip Text"/>
    <w:basedOn w:val="Normal"/>
    <w:uiPriority w:val="19"/>
    <w:rsid w:val="00C441E5"/>
    <w:pPr>
      <w:spacing w:after="160" w:line="264" w:lineRule="auto"/>
      <w:ind w:right="576"/>
    </w:pPr>
    <w:rPr>
      <w:rFonts w:asciiTheme="minorHAnsi" w:eastAsiaTheme="minorHAnsi" w:hAnsiTheme="minorHAnsi" w:cstheme="minorBidi"/>
      <w:i/>
      <w:iCs/>
      <w:color w:val="595959" w:themeColor="text1" w:themeTint="A6"/>
      <w:sz w:val="16"/>
      <w:szCs w:val="18"/>
      <w:lang w:val="en-US" w:eastAsia="ja-JP"/>
    </w:rPr>
  </w:style>
  <w:style w:type="paragraph" w:customStyle="1" w:styleId="TableParagraph">
    <w:name w:val="Table Paragraph"/>
    <w:basedOn w:val="Normal"/>
    <w:uiPriority w:val="1"/>
    <w:qFormat/>
    <w:rsid w:val="00C441E5"/>
    <w:pPr>
      <w:widowControl w:val="0"/>
      <w:spacing w:after="0" w:line="240" w:lineRule="auto"/>
    </w:pPr>
    <w:rPr>
      <w:rFonts w:ascii="Calibri" w:hAnsi="Calibri" w:cs="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5894">
      <w:bodyDiv w:val="1"/>
      <w:marLeft w:val="0"/>
      <w:marRight w:val="0"/>
      <w:marTop w:val="0"/>
      <w:marBottom w:val="0"/>
      <w:divBdr>
        <w:top w:val="none" w:sz="0" w:space="0" w:color="auto"/>
        <w:left w:val="none" w:sz="0" w:space="0" w:color="auto"/>
        <w:bottom w:val="none" w:sz="0" w:space="0" w:color="auto"/>
        <w:right w:val="none" w:sz="0" w:space="0" w:color="auto"/>
      </w:divBdr>
    </w:div>
    <w:div w:id="74059138">
      <w:bodyDiv w:val="1"/>
      <w:marLeft w:val="0"/>
      <w:marRight w:val="0"/>
      <w:marTop w:val="0"/>
      <w:marBottom w:val="0"/>
      <w:divBdr>
        <w:top w:val="none" w:sz="0" w:space="0" w:color="auto"/>
        <w:left w:val="none" w:sz="0" w:space="0" w:color="auto"/>
        <w:bottom w:val="none" w:sz="0" w:space="0" w:color="auto"/>
        <w:right w:val="none" w:sz="0" w:space="0" w:color="auto"/>
      </w:divBdr>
    </w:div>
    <w:div w:id="486479048">
      <w:bodyDiv w:val="1"/>
      <w:marLeft w:val="0"/>
      <w:marRight w:val="0"/>
      <w:marTop w:val="0"/>
      <w:marBottom w:val="0"/>
      <w:divBdr>
        <w:top w:val="none" w:sz="0" w:space="0" w:color="auto"/>
        <w:left w:val="none" w:sz="0" w:space="0" w:color="auto"/>
        <w:bottom w:val="none" w:sz="0" w:space="0" w:color="auto"/>
        <w:right w:val="none" w:sz="0" w:space="0" w:color="auto"/>
      </w:divBdr>
    </w:div>
    <w:div w:id="596256757">
      <w:bodyDiv w:val="1"/>
      <w:marLeft w:val="0"/>
      <w:marRight w:val="0"/>
      <w:marTop w:val="0"/>
      <w:marBottom w:val="0"/>
      <w:divBdr>
        <w:top w:val="none" w:sz="0" w:space="0" w:color="auto"/>
        <w:left w:val="none" w:sz="0" w:space="0" w:color="auto"/>
        <w:bottom w:val="none" w:sz="0" w:space="0" w:color="auto"/>
        <w:right w:val="none" w:sz="0" w:space="0" w:color="auto"/>
      </w:divBdr>
    </w:div>
    <w:div w:id="952328090">
      <w:bodyDiv w:val="1"/>
      <w:marLeft w:val="0"/>
      <w:marRight w:val="0"/>
      <w:marTop w:val="0"/>
      <w:marBottom w:val="0"/>
      <w:divBdr>
        <w:top w:val="none" w:sz="0" w:space="0" w:color="auto"/>
        <w:left w:val="none" w:sz="0" w:space="0" w:color="auto"/>
        <w:bottom w:val="none" w:sz="0" w:space="0" w:color="auto"/>
        <w:right w:val="none" w:sz="0" w:space="0" w:color="auto"/>
      </w:divBdr>
    </w:div>
    <w:div w:id="1510023454">
      <w:bodyDiv w:val="1"/>
      <w:marLeft w:val="0"/>
      <w:marRight w:val="0"/>
      <w:marTop w:val="0"/>
      <w:marBottom w:val="0"/>
      <w:divBdr>
        <w:top w:val="none" w:sz="0" w:space="0" w:color="auto"/>
        <w:left w:val="none" w:sz="0" w:space="0" w:color="auto"/>
        <w:bottom w:val="none" w:sz="0" w:space="0" w:color="auto"/>
        <w:right w:val="none" w:sz="0" w:space="0" w:color="auto"/>
      </w:divBdr>
    </w:div>
    <w:div w:id="1600484876">
      <w:bodyDiv w:val="1"/>
      <w:marLeft w:val="0"/>
      <w:marRight w:val="0"/>
      <w:marTop w:val="0"/>
      <w:marBottom w:val="0"/>
      <w:divBdr>
        <w:top w:val="none" w:sz="0" w:space="0" w:color="auto"/>
        <w:left w:val="none" w:sz="0" w:space="0" w:color="auto"/>
        <w:bottom w:val="none" w:sz="0" w:space="0" w:color="auto"/>
        <w:right w:val="none" w:sz="0" w:space="0" w:color="auto"/>
      </w:divBdr>
    </w:div>
    <w:div w:id="167630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4F93E8E-B33B-7B4A-8979-B10716CC2AB5}">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381943E1F0754C8DD2F9FD97DBF83E" ma:contentTypeVersion="17" ma:contentTypeDescription="Create a new document." ma:contentTypeScope="" ma:versionID="04eeee9e397409c3cf28af10be18c700">
  <xsd:schema xmlns:xsd="http://www.w3.org/2001/XMLSchema" xmlns:xs="http://www.w3.org/2001/XMLSchema" xmlns:p="http://schemas.microsoft.com/office/2006/metadata/properties" xmlns:ns2="5bf3c957-bc80-4980-884a-d873888914d9" xmlns:ns3="6ca31513-106a-4871-9fa8-60900a8682c4" targetNamespace="http://schemas.microsoft.com/office/2006/metadata/properties" ma:root="true" ma:fieldsID="6a880ed91ca95cb47e100bb25da40ec4" ns2:_="" ns3:_="">
    <xsd:import namespace="5bf3c957-bc80-4980-884a-d873888914d9"/>
    <xsd:import namespace="6ca31513-106a-4871-9fa8-60900a8682c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nlc"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3c957-bc80-4980-884a-d873888914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nlc" ma:index="20" nillable="true" ma:displayName="Person or Group" ma:list="UserInfo" ma:internalName="mnlc">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0e3d9be-52d3-4035-86f1-1530a839cc5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a31513-106a-4871-9fa8-60900a8682c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09c867f-a90f-46ce-a249-07b7897a3993}" ma:internalName="TaxCatchAll" ma:showField="CatchAllData" ma:web="6ca31513-106a-4871-9fa8-60900a8682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nlc xmlns="5bf3c957-bc80-4980-884a-d873888914d9">
      <UserInfo>
        <DisplayName/>
        <AccountId xsi:nil="true"/>
        <AccountType/>
      </UserInfo>
    </mnlc>
    <lcf76f155ced4ddcb4097134ff3c332f xmlns="5bf3c957-bc80-4980-884a-d873888914d9">
      <Terms xmlns="http://schemas.microsoft.com/office/infopath/2007/PartnerControls"/>
    </lcf76f155ced4ddcb4097134ff3c332f>
    <TaxCatchAll xmlns="6ca31513-106a-4871-9fa8-60900a8682c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F6017-74F0-46D6-819F-97D2FAB288F5}">
  <ds:schemaRefs>
    <ds:schemaRef ds:uri="http://schemas.microsoft.com/sharepoint/v3/contenttype/forms"/>
  </ds:schemaRefs>
</ds:datastoreItem>
</file>

<file path=customXml/itemProps2.xml><?xml version="1.0" encoding="utf-8"?>
<ds:datastoreItem xmlns:ds="http://schemas.openxmlformats.org/officeDocument/2006/customXml" ds:itemID="{96F419C4-1B84-46B7-9FF1-D603E465B7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3c957-bc80-4980-884a-d873888914d9"/>
    <ds:schemaRef ds:uri="6ca31513-106a-4871-9fa8-60900a8682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24440D-FA08-442B-864B-F284ECB62F83}">
  <ds:schemaRefs>
    <ds:schemaRef ds:uri="http://schemas.microsoft.com/office/2006/metadata/properties"/>
    <ds:schemaRef ds:uri="http://schemas.microsoft.com/office/infopath/2007/PartnerControls"/>
    <ds:schemaRef ds:uri="5bf3c957-bc80-4980-884a-d873888914d9"/>
    <ds:schemaRef ds:uri="6ca31513-106a-4871-9fa8-60900a8682c4"/>
  </ds:schemaRefs>
</ds:datastoreItem>
</file>

<file path=customXml/itemProps4.xml><?xml version="1.0" encoding="utf-8"?>
<ds:datastoreItem xmlns:ds="http://schemas.openxmlformats.org/officeDocument/2006/customXml" ds:itemID="{73DF7FD0-B188-48CC-ACD7-E45277157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Torfaen County Borough Council</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 Debra</dc:creator>
  <cp:keywords/>
  <dc:description/>
  <cp:lastModifiedBy>Megan Pedicini</cp:lastModifiedBy>
  <cp:revision>2</cp:revision>
  <cp:lastPrinted>2020-01-29T10:40:00Z</cp:lastPrinted>
  <dcterms:created xsi:type="dcterms:W3CDTF">2023-08-09T10:14:00Z</dcterms:created>
  <dcterms:modified xsi:type="dcterms:W3CDTF">2023-08-09T10:14:00Z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0x0101006A381943E1F0754C8DD2F9FD97DBF83E</vt:lpwstr>
  </property>
  <property fmtid="{D5CDD505-2E9C-101B-9397-08002B2CF9AE}" pid="3" name="Order">
    <vt:r8>52859100</vt:r8>
  </property>
  <property fmtid="{D5CDD505-2E9C-101B-9397-08002B2CF9AE}" pid="4" name="grammarly_documentId">
    <vt:lpwstr>documentId_4784</vt:lpwstr>
  </property>
  <property fmtid="{D5CDD505-2E9C-101B-9397-08002B2CF9AE}" pid="5" name="grammarly_documentContext">
    <vt:lpwstr>{"goals":[],"domain":"general","emotions":[],"dialect":"british"}</vt:lpwstr>
  </property>
</Properties>
</file>